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A5B49" w14:textId="695BB23B" w:rsidR="00261334" w:rsidRPr="001D3D9C" w:rsidRDefault="00F71FCA" w:rsidP="00261334">
      <w:pPr>
        <w:spacing w:before="100" w:before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Democracy Convenor</w:t>
      </w:r>
    </w:p>
    <w:p w14:paraId="5F5E49D0" w14:textId="197CD2AA" w:rsidR="00261334" w:rsidRPr="001D3D9C" w:rsidRDefault="00EF55A1" w:rsidP="002B69F6">
      <w:pPr>
        <w:spacing w:before="100" w:beforeAutospacing="1"/>
        <w:rPr>
          <w:rFonts w:ascii="Calibri" w:hAnsi="Calibri" w:cs="Calibri"/>
          <w:color w:val="000000"/>
        </w:rPr>
      </w:pPr>
      <w:bookmarkStart w:id="0" w:name="_GoBack"/>
      <w:r w:rsidRPr="001D3D9C">
        <w:rPr>
          <w:rFonts w:ascii="Calibri" w:hAnsi="Calibri" w:cs="Calibri"/>
          <w:b/>
          <w:bCs/>
          <w:color w:val="000000"/>
        </w:rPr>
        <w:t xml:space="preserve">Honorarium </w:t>
      </w:r>
      <w:r w:rsidR="00AB268E">
        <w:rPr>
          <w:rFonts w:ascii="Calibri" w:hAnsi="Calibri" w:cs="Calibri"/>
          <w:b/>
          <w:bCs/>
          <w:color w:val="000000"/>
        </w:rPr>
        <w:t xml:space="preserve">of £600 </w:t>
      </w:r>
      <w:r w:rsidR="00AB268E" w:rsidRPr="00AB268E">
        <w:rPr>
          <w:rFonts w:ascii="Calibri" w:hAnsi="Calibri" w:cs="Calibri"/>
          <w:bCs/>
          <w:color w:val="000000"/>
        </w:rPr>
        <w:t>(paid in instalments at the end of semesters</w:t>
      </w:r>
      <w:r w:rsidRPr="00AB268E">
        <w:rPr>
          <w:rFonts w:ascii="Calibri" w:hAnsi="Calibri" w:cs="Calibri"/>
          <w:bCs/>
          <w:color w:val="000000"/>
        </w:rPr>
        <w:t xml:space="preserve">) approx. </w:t>
      </w:r>
      <w:r w:rsidR="00AB268E" w:rsidRPr="00AB268E">
        <w:rPr>
          <w:rFonts w:ascii="Calibri" w:hAnsi="Calibri" w:cs="Calibri"/>
          <w:bCs/>
          <w:color w:val="000000"/>
        </w:rPr>
        <w:t xml:space="preserve">commitment </w:t>
      </w:r>
      <w:r w:rsidR="00AB268E">
        <w:rPr>
          <w:rFonts w:ascii="Calibri" w:hAnsi="Calibri" w:cs="Calibri"/>
          <w:bCs/>
          <w:color w:val="000000"/>
        </w:rPr>
        <w:t xml:space="preserve">of </w:t>
      </w:r>
      <w:r w:rsidRPr="00AB268E">
        <w:rPr>
          <w:rFonts w:ascii="Calibri" w:hAnsi="Calibri" w:cs="Calibri"/>
          <w:bCs/>
          <w:color w:val="000000"/>
        </w:rPr>
        <w:t>3</w:t>
      </w:r>
      <w:r w:rsidR="00AB268E">
        <w:rPr>
          <w:rFonts w:ascii="Calibri" w:hAnsi="Calibri" w:cs="Calibri"/>
          <w:bCs/>
          <w:color w:val="000000"/>
        </w:rPr>
        <w:t xml:space="preserve"> hours per </w:t>
      </w:r>
      <w:r w:rsidR="00261334" w:rsidRPr="00AB268E">
        <w:rPr>
          <w:rFonts w:ascii="Calibri" w:hAnsi="Calibri" w:cs="Calibri"/>
          <w:bCs/>
          <w:color w:val="000000"/>
        </w:rPr>
        <w:t>week</w:t>
      </w:r>
      <w:r w:rsidR="00AB268E">
        <w:rPr>
          <w:rFonts w:ascii="Calibri" w:hAnsi="Calibri" w:cs="Calibri"/>
          <w:bCs/>
          <w:color w:val="000000"/>
        </w:rPr>
        <w:t xml:space="preserve"> during semester.</w:t>
      </w:r>
    </w:p>
    <w:bookmarkEnd w:id="0"/>
    <w:p w14:paraId="2A07C115" w14:textId="5657B5CC" w:rsidR="00261334" w:rsidRPr="001D3D9C" w:rsidRDefault="00E529BE" w:rsidP="00E529BE">
      <w:pPr>
        <w:spacing w:before="100" w:beforeAutospacing="1"/>
        <w:rPr>
          <w:rFonts w:ascii="Calibri" w:hAnsi="Calibri" w:cs="Calibri"/>
          <w:color w:val="000000"/>
        </w:rPr>
      </w:pPr>
      <w:r w:rsidRPr="00E529BE"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</w:rPr>
        <w:t xml:space="preserve"> Democracy Convenor has</w:t>
      </w:r>
      <w:r>
        <w:rPr>
          <w:rFonts w:ascii="Calibri" w:hAnsi="Calibri" w:cs="Calibri"/>
          <w:color w:val="000000"/>
        </w:rPr>
        <w:t xml:space="preserve"> an important role in ensuring </w:t>
      </w:r>
      <w:r w:rsidRPr="00E529BE">
        <w:rPr>
          <w:rFonts w:ascii="Calibri" w:hAnsi="Calibri" w:cs="Calibri"/>
          <w:color w:val="000000"/>
        </w:rPr>
        <w:t>students have a say in how their Union is run</w:t>
      </w:r>
      <w:r>
        <w:rPr>
          <w:rFonts w:ascii="Calibri" w:hAnsi="Calibri" w:cs="Calibri"/>
          <w:color w:val="000000"/>
        </w:rPr>
        <w:t xml:space="preserve"> and that elected</w:t>
      </w:r>
      <w:r w:rsidRPr="00E529B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representatives</w:t>
      </w:r>
      <w:r>
        <w:rPr>
          <w:rFonts w:ascii="Calibri" w:hAnsi="Calibri" w:cs="Calibri"/>
          <w:color w:val="000000"/>
        </w:rPr>
        <w:t xml:space="preserve"> are held to account</w:t>
      </w:r>
      <w:r w:rsidRPr="00E529B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They Chair</w:t>
      </w:r>
      <w:r w:rsidRPr="00E529BE">
        <w:rPr>
          <w:rFonts w:ascii="Calibri" w:hAnsi="Calibri" w:cs="Calibri"/>
          <w:color w:val="000000"/>
        </w:rPr>
        <w:t xml:space="preserve"> Student Parliament </w:t>
      </w:r>
      <w:r>
        <w:rPr>
          <w:rFonts w:ascii="Calibri" w:hAnsi="Calibri" w:cs="Calibri"/>
          <w:color w:val="000000"/>
        </w:rPr>
        <w:t>meetings which include</w:t>
      </w:r>
      <w:r w:rsidRPr="00E529BE">
        <w:rPr>
          <w:rFonts w:ascii="Calibri" w:hAnsi="Calibri" w:cs="Calibri"/>
          <w:color w:val="000000"/>
        </w:rPr>
        <w:t xml:space="preserve"> Student Executive</w:t>
      </w:r>
      <w:r>
        <w:rPr>
          <w:rFonts w:ascii="Calibri" w:hAnsi="Calibri" w:cs="Calibri"/>
          <w:color w:val="000000"/>
        </w:rPr>
        <w:t xml:space="preserve"> accountability and debates on policy submissions and aim to increase engagement in student democracy.</w:t>
      </w:r>
    </w:p>
    <w:p w14:paraId="4E96391B" w14:textId="760D0099" w:rsidR="00B44DBE" w:rsidRPr="00F71FCA" w:rsidRDefault="00DD49CD" w:rsidP="00F71FCA">
      <w:pPr>
        <w:spacing w:before="100" w:beforeAutospacing="1" w:after="20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This role will:</w:t>
      </w:r>
    </w:p>
    <w:p w14:paraId="6AD253B0" w14:textId="2E8BAC9C" w:rsidR="00F71FCA" w:rsidRPr="00F71FCA" w:rsidRDefault="00F71FCA" w:rsidP="00F71FCA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I</w:t>
      </w:r>
      <w:r w:rsidRPr="00F71FCA">
        <w:rPr>
          <w:rFonts w:eastAsiaTheme="minorHAnsi" w:cstheme="minorHAnsi"/>
          <w:lang w:eastAsia="en-US"/>
        </w:rPr>
        <w:t>ncrease invol</w:t>
      </w:r>
      <w:r>
        <w:rPr>
          <w:rFonts w:eastAsiaTheme="minorHAnsi" w:cstheme="minorHAnsi"/>
          <w:lang w:eastAsia="en-US"/>
        </w:rPr>
        <w:t>vement in democratic engagement.</w:t>
      </w:r>
    </w:p>
    <w:p w14:paraId="21E17097" w14:textId="4B10DF6F" w:rsidR="00F71FCA" w:rsidRPr="00F71FCA" w:rsidRDefault="00F71FCA" w:rsidP="00F71FCA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I</w:t>
      </w:r>
      <w:r w:rsidRPr="00F71FCA">
        <w:rPr>
          <w:rFonts w:eastAsiaTheme="minorHAnsi" w:cstheme="minorHAnsi"/>
          <w:lang w:eastAsia="en-US"/>
        </w:rPr>
        <w:t>ncrease accessibility of democratic</w:t>
      </w:r>
      <w:r>
        <w:rPr>
          <w:rFonts w:eastAsiaTheme="minorHAnsi" w:cstheme="minorHAnsi"/>
          <w:lang w:eastAsia="en-US"/>
        </w:rPr>
        <w:t xml:space="preserve"> processes including parliament.</w:t>
      </w:r>
    </w:p>
    <w:p w14:paraId="60A908D3" w14:textId="1239D0C5" w:rsidR="00F71FCA" w:rsidRPr="00F71FCA" w:rsidRDefault="00F71FCA" w:rsidP="00F71FCA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C</w:t>
      </w:r>
      <w:r w:rsidRPr="00F71FCA">
        <w:rPr>
          <w:rFonts w:eastAsiaTheme="minorHAnsi" w:cstheme="minorHAnsi"/>
          <w:lang w:eastAsia="en-US"/>
        </w:rPr>
        <w:t>hair Student parliament</w:t>
      </w:r>
      <w:r>
        <w:rPr>
          <w:rFonts w:eastAsiaTheme="minorHAnsi" w:cstheme="minorHAnsi"/>
          <w:lang w:eastAsia="en-US"/>
        </w:rPr>
        <w:t>.</w:t>
      </w:r>
    </w:p>
    <w:p w14:paraId="4FC47ACA" w14:textId="6BDCD73B" w:rsidR="00F71FCA" w:rsidRPr="00F71FCA" w:rsidRDefault="00F71FCA" w:rsidP="00F71FCA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>
        <w:rPr>
          <w:rFonts w:eastAsiaTheme="minorHAnsi" w:cstheme="minorHAnsi"/>
          <w:lang w:eastAsia="en-US"/>
        </w:rPr>
        <w:t>E</w:t>
      </w:r>
      <w:r w:rsidRPr="00F71FCA">
        <w:rPr>
          <w:rFonts w:eastAsiaTheme="minorHAnsi" w:cstheme="minorHAnsi"/>
          <w:lang w:eastAsia="en-US"/>
        </w:rPr>
        <w:t>nsure accountability of elected officers by monitoring their progress against policy and manifesto pledges</w:t>
      </w:r>
      <w:r>
        <w:rPr>
          <w:rFonts w:eastAsiaTheme="minorHAnsi" w:cstheme="minorHAnsi"/>
          <w:lang w:eastAsia="en-US"/>
        </w:rPr>
        <w:t>.</w:t>
      </w:r>
    </w:p>
    <w:p w14:paraId="3FA7860D" w14:textId="77777777" w:rsidR="00F71FCA" w:rsidRPr="00F71FCA" w:rsidRDefault="00F71FCA" w:rsidP="00F71FCA">
      <w:pPr>
        <w:numPr>
          <w:ilvl w:val="0"/>
          <w:numId w:val="7"/>
        </w:numPr>
        <w:spacing w:after="200" w:line="276" w:lineRule="auto"/>
        <w:rPr>
          <w:rFonts w:eastAsiaTheme="minorHAnsi" w:cstheme="minorHAnsi"/>
          <w:lang w:eastAsia="en-US"/>
        </w:rPr>
      </w:pPr>
      <w:r w:rsidRPr="00F71FCA">
        <w:rPr>
          <w:rFonts w:eastAsiaTheme="minorHAnsi" w:cstheme="minorHAnsi"/>
          <w:lang w:eastAsia="en-US"/>
        </w:rPr>
        <w:t>Ensure communication between the portfolio committees of work and the parliament.</w:t>
      </w:r>
    </w:p>
    <w:p w14:paraId="4EED8E2E" w14:textId="2292C769" w:rsidR="00A21166" w:rsidRPr="001D3D9C" w:rsidRDefault="00B44DBE" w:rsidP="00A21166">
      <w:pPr>
        <w:spacing w:after="200"/>
        <w:rPr>
          <w:b/>
          <w:color w:val="000000"/>
        </w:rPr>
      </w:pPr>
      <w:r w:rsidRPr="001D3D9C">
        <w:rPr>
          <w:b/>
          <w:color w:val="000000"/>
        </w:rPr>
        <w:t>An honorarium will be awarded when:</w:t>
      </w:r>
    </w:p>
    <w:p w14:paraId="4A21F196" w14:textId="7DE631BE" w:rsidR="008F3375" w:rsidRPr="00A21166" w:rsidRDefault="001C189B" w:rsidP="00A21166">
      <w:pPr>
        <w:numPr>
          <w:ilvl w:val="0"/>
          <w:numId w:val="10"/>
        </w:numPr>
        <w:spacing w:after="200" w:line="276" w:lineRule="auto"/>
        <w:rPr>
          <w:rFonts w:eastAsiaTheme="minorHAnsi" w:cstheme="minorHAnsi"/>
          <w:lang w:eastAsia="en-US"/>
        </w:rPr>
      </w:pPr>
      <w:r w:rsidRPr="00A21166">
        <w:rPr>
          <w:rFonts w:eastAsiaTheme="minorHAnsi" w:cstheme="minorHAnsi"/>
          <w:lang w:eastAsia="en-US"/>
        </w:rPr>
        <w:t>The</w:t>
      </w:r>
      <w:r w:rsidR="00F71FCA">
        <w:rPr>
          <w:rFonts w:eastAsiaTheme="minorHAnsi" w:cstheme="minorHAnsi"/>
          <w:lang w:eastAsia="en-US"/>
        </w:rPr>
        <w:t xml:space="preserve"> Convenor has chaired all </w:t>
      </w:r>
      <w:r w:rsidR="00DD49CD" w:rsidRPr="00A21166">
        <w:rPr>
          <w:rFonts w:eastAsiaTheme="minorHAnsi" w:cstheme="minorHAnsi"/>
          <w:lang w:eastAsia="en-US"/>
        </w:rPr>
        <w:t>Student Parliament</w:t>
      </w:r>
      <w:r w:rsidR="00F71FCA">
        <w:rPr>
          <w:rFonts w:eastAsiaTheme="minorHAnsi" w:cstheme="minorHAnsi"/>
          <w:lang w:eastAsia="en-US"/>
        </w:rPr>
        <w:t xml:space="preserve"> meetings</w:t>
      </w:r>
      <w:r w:rsidR="00DD49CD" w:rsidRPr="00A21166">
        <w:rPr>
          <w:rFonts w:eastAsiaTheme="minorHAnsi" w:cstheme="minorHAnsi"/>
          <w:lang w:eastAsia="en-US"/>
        </w:rPr>
        <w:t xml:space="preserve"> or provided an appropriate reason for non-attendance</w:t>
      </w:r>
      <w:r w:rsidR="00E529BE">
        <w:rPr>
          <w:rFonts w:eastAsiaTheme="minorHAnsi" w:cstheme="minorHAnsi"/>
          <w:lang w:eastAsia="en-US"/>
        </w:rPr>
        <w:t>.</w:t>
      </w:r>
    </w:p>
    <w:p w14:paraId="091756AB" w14:textId="42FA5ABA" w:rsidR="008F3375" w:rsidRPr="001D3D9C" w:rsidRDefault="001D3D9C" w:rsidP="00A21166">
      <w:pPr>
        <w:spacing w:after="200"/>
        <w:rPr>
          <w:color w:val="000000"/>
        </w:rPr>
      </w:pPr>
      <w:r>
        <w:rPr>
          <w:b/>
          <w:color w:val="000000"/>
        </w:rPr>
        <w:lastRenderedPageBreak/>
        <w:t>Got any questions?</w:t>
      </w:r>
    </w:p>
    <w:p w14:paraId="2F159EB7" w14:textId="51190F68" w:rsidR="00261334" w:rsidRPr="001D3D9C" w:rsidRDefault="001D3D9C" w:rsidP="001D3D9C">
      <w:pPr>
        <w:rPr>
          <w:rFonts w:ascii="Calibri" w:hAnsi="Calibri" w:cs="Calibri"/>
        </w:rPr>
      </w:pPr>
      <w:r w:rsidRPr="001D3D9C">
        <w:rPr>
          <w:rFonts w:ascii="Calibri" w:hAnsi="Calibri" w:cs="Calibri"/>
        </w:rPr>
        <w:t xml:space="preserve">Contact </w:t>
      </w:r>
      <w:hyperlink r:id="rId5" w:history="1">
        <w:r w:rsidRPr="00750295">
          <w:rPr>
            <w:rStyle w:val="Hyperlink"/>
            <w:rFonts w:ascii="Calibri" w:hAnsi="Calibri" w:cs="Calibri"/>
          </w:rPr>
          <w:t>strathunion.dem@strath.ac.uk</w:t>
        </w:r>
      </w:hyperlink>
      <w:r>
        <w:rPr>
          <w:rFonts w:ascii="Calibri" w:hAnsi="Calibri" w:cs="Calibri"/>
        </w:rPr>
        <w:t xml:space="preserve"> </w:t>
      </w:r>
    </w:p>
    <w:sectPr w:rsidR="00261334" w:rsidRPr="001D3D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24FD"/>
    <w:multiLevelType w:val="hybridMultilevel"/>
    <w:tmpl w:val="8AD6A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3158B"/>
    <w:multiLevelType w:val="hybridMultilevel"/>
    <w:tmpl w:val="7966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85AF4"/>
    <w:multiLevelType w:val="hybridMultilevel"/>
    <w:tmpl w:val="F5460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F107E7"/>
    <w:multiLevelType w:val="hybridMultilevel"/>
    <w:tmpl w:val="B964B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12E00"/>
    <w:multiLevelType w:val="hybridMultilevel"/>
    <w:tmpl w:val="CFEE8D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B921A4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AD62D9"/>
    <w:multiLevelType w:val="hybridMultilevel"/>
    <w:tmpl w:val="E96C7050"/>
    <w:lvl w:ilvl="0" w:tplc="08090001">
      <w:start w:val="1"/>
      <w:numFmt w:val="bullet"/>
      <w:lvlText w:val=""/>
      <w:lvlJc w:val="left"/>
      <w:pPr>
        <w:ind w:left="1392" w:hanging="10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4837C8"/>
    <w:multiLevelType w:val="hybridMultilevel"/>
    <w:tmpl w:val="449A57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F0C8A"/>
    <w:multiLevelType w:val="hybridMultilevel"/>
    <w:tmpl w:val="63F2A88A"/>
    <w:lvl w:ilvl="0" w:tplc="FAEA783E">
      <w:start w:val="1"/>
      <w:numFmt w:val="lowerRoman"/>
      <w:lvlText w:val="%1."/>
      <w:lvlJc w:val="left"/>
      <w:pPr>
        <w:ind w:left="1392" w:hanging="10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35A1A"/>
    <w:multiLevelType w:val="hybridMultilevel"/>
    <w:tmpl w:val="A18AB0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34"/>
    <w:rsid w:val="001C189B"/>
    <w:rsid w:val="001D3D9C"/>
    <w:rsid w:val="0020254E"/>
    <w:rsid w:val="00243AA9"/>
    <w:rsid w:val="00261334"/>
    <w:rsid w:val="002B6841"/>
    <w:rsid w:val="002B69F6"/>
    <w:rsid w:val="002D6CC1"/>
    <w:rsid w:val="003E3745"/>
    <w:rsid w:val="00541950"/>
    <w:rsid w:val="005427DF"/>
    <w:rsid w:val="006C77BE"/>
    <w:rsid w:val="007241DD"/>
    <w:rsid w:val="007F1497"/>
    <w:rsid w:val="008116E8"/>
    <w:rsid w:val="0088336A"/>
    <w:rsid w:val="008F3375"/>
    <w:rsid w:val="00A21166"/>
    <w:rsid w:val="00A33681"/>
    <w:rsid w:val="00AB268E"/>
    <w:rsid w:val="00B44DBE"/>
    <w:rsid w:val="00B9519F"/>
    <w:rsid w:val="00BD7B80"/>
    <w:rsid w:val="00C502DA"/>
    <w:rsid w:val="00D82B08"/>
    <w:rsid w:val="00D83540"/>
    <w:rsid w:val="00DD49CD"/>
    <w:rsid w:val="00E529BE"/>
    <w:rsid w:val="00E84D71"/>
    <w:rsid w:val="00EF55A1"/>
    <w:rsid w:val="00F224C1"/>
    <w:rsid w:val="00F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D624A"/>
  <w15:chartTrackingRefBased/>
  <w15:docId w15:val="{992186BF-29D0-4297-83B3-982F4FF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33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334"/>
    <w:pPr>
      <w:spacing w:before="100" w:beforeAutospacing="1" w:after="100" w:afterAutospacing="1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8F33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athunion.dem@str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Farukuoye</dc:creator>
  <cp:keywords/>
  <dc:description/>
  <cp:lastModifiedBy>Leo Howes</cp:lastModifiedBy>
  <cp:revision>4</cp:revision>
  <dcterms:created xsi:type="dcterms:W3CDTF">2019-02-01T15:57:00Z</dcterms:created>
  <dcterms:modified xsi:type="dcterms:W3CDTF">2019-02-01T16:50:00Z</dcterms:modified>
</cp:coreProperties>
</file>