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45" w:rsidRPr="00DC66D0" w:rsidRDefault="00BB2D8F" w:rsidP="00D8688B">
      <w:pPr>
        <w:rPr>
          <w:b/>
        </w:rPr>
      </w:pPr>
      <w:r w:rsidRPr="00DC66D0">
        <w:rPr>
          <w:b/>
        </w:rPr>
        <w:t xml:space="preserve">Vice President </w:t>
      </w:r>
      <w:r w:rsidR="00927045" w:rsidRPr="00DC66D0">
        <w:rPr>
          <w:b/>
        </w:rPr>
        <w:t>Inclusion</w:t>
      </w:r>
    </w:p>
    <w:p w:rsidR="00D8688B" w:rsidRPr="00DC66D0" w:rsidRDefault="00D8688B" w:rsidP="00D8688B">
      <w:pPr>
        <w:rPr>
          <w:b/>
        </w:rPr>
      </w:pPr>
      <w:r w:rsidRPr="00DC66D0">
        <w:rPr>
          <w:b/>
        </w:rPr>
        <w:t>Salary: £19,</w:t>
      </w:r>
      <w:r w:rsidR="00927045" w:rsidRPr="00DC66D0">
        <w:rPr>
          <w:b/>
        </w:rPr>
        <w:t>730</w:t>
      </w:r>
    </w:p>
    <w:p w:rsidR="00B95D81" w:rsidRPr="00DC66D0" w:rsidRDefault="00927045" w:rsidP="00DC66D0">
      <w:pPr>
        <w:pStyle w:val="Default"/>
        <w:spacing w:after="200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DC66D0">
        <w:rPr>
          <w:rFonts w:asciiTheme="minorHAnsi" w:hAnsiTheme="minorHAnsi" w:cstheme="minorBidi"/>
          <w:bCs/>
          <w:color w:val="auto"/>
          <w:sz w:val="22"/>
          <w:szCs w:val="22"/>
        </w:rPr>
        <w:t>V</w:t>
      </w:r>
      <w:r w:rsidR="002B4392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ice </w:t>
      </w:r>
      <w:r w:rsidRPr="00DC66D0">
        <w:rPr>
          <w:rFonts w:asciiTheme="minorHAnsi" w:hAnsiTheme="minorHAnsi" w:cstheme="minorBidi"/>
          <w:bCs/>
          <w:color w:val="auto"/>
          <w:sz w:val="22"/>
          <w:szCs w:val="22"/>
        </w:rPr>
        <w:t>P</w:t>
      </w:r>
      <w:r w:rsidR="002B4392" w:rsidRPr="00DC66D0">
        <w:rPr>
          <w:rFonts w:asciiTheme="minorHAnsi" w:hAnsiTheme="minorHAnsi" w:cstheme="minorBidi"/>
          <w:bCs/>
          <w:color w:val="auto"/>
          <w:sz w:val="22"/>
          <w:szCs w:val="22"/>
        </w:rPr>
        <w:t>resident</w:t>
      </w:r>
      <w:r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Inclusion</w:t>
      </w:r>
      <w:r w:rsidR="007122FC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champions </w:t>
      </w:r>
      <w:r w:rsidR="00E306C9" w:rsidRPr="00DC66D0">
        <w:rPr>
          <w:rFonts w:asciiTheme="minorHAnsi" w:hAnsiTheme="minorHAnsi" w:cstheme="minorBidi"/>
          <w:bCs/>
          <w:color w:val="auto"/>
          <w:sz w:val="22"/>
          <w:szCs w:val="22"/>
        </w:rPr>
        <w:t>equality, diversity and inclusion</w:t>
      </w:r>
      <w:r w:rsidR="007122FC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. They work </w:t>
      </w:r>
      <w:r w:rsidR="0095672F" w:rsidRPr="00DC66D0">
        <w:rPr>
          <w:rFonts w:asciiTheme="minorHAnsi" w:hAnsiTheme="minorHAnsi" w:cstheme="minorBidi"/>
          <w:bCs/>
          <w:color w:val="auto"/>
          <w:sz w:val="22"/>
          <w:szCs w:val="22"/>
        </w:rPr>
        <w:t>with liberation groups, faith and culture societies, and marginalised students to ensure that their views are represented by lobbying</w:t>
      </w:r>
      <w:r w:rsidR="00583468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the University and external agencies</w:t>
      </w:r>
      <w:r w:rsidR="0095672F" w:rsidRPr="00DC66D0">
        <w:rPr>
          <w:rFonts w:asciiTheme="minorHAnsi" w:hAnsiTheme="minorHAnsi" w:cstheme="minorBidi"/>
          <w:bCs/>
          <w:color w:val="auto"/>
          <w:sz w:val="22"/>
          <w:szCs w:val="22"/>
        </w:rPr>
        <w:t>, developing campaigns and mobilising the</w:t>
      </w:r>
      <w:r w:rsidR="00240023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wider</w:t>
      </w:r>
      <w:r w:rsidR="0095672F" w:rsidRPr="00DC66D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student body to effect change.</w:t>
      </w:r>
    </w:p>
    <w:p w:rsidR="004D0A0C" w:rsidRPr="00DC66D0" w:rsidRDefault="004D0A0C" w:rsidP="00DC66D0">
      <w:pPr>
        <w:pStyle w:val="Default"/>
        <w:spacing w:after="200"/>
        <w:rPr>
          <w:rFonts w:asciiTheme="minorHAnsi" w:hAnsiTheme="minorHAnsi"/>
          <w:sz w:val="22"/>
          <w:szCs w:val="22"/>
        </w:rPr>
      </w:pPr>
      <w:r w:rsidRPr="00DC66D0">
        <w:rPr>
          <w:rFonts w:asciiTheme="minorHAnsi" w:hAnsiTheme="minorHAnsi"/>
          <w:b/>
          <w:sz w:val="22"/>
          <w:szCs w:val="22"/>
        </w:rPr>
        <w:t>Useful Skills:</w:t>
      </w:r>
      <w:r w:rsidRPr="00DC66D0">
        <w:rPr>
          <w:rFonts w:asciiTheme="minorHAnsi" w:hAnsiTheme="minorHAnsi"/>
          <w:sz w:val="22"/>
          <w:szCs w:val="22"/>
        </w:rPr>
        <w:t xml:space="preserve"> </w:t>
      </w:r>
      <w:r w:rsidR="00695917" w:rsidRPr="00DC66D0">
        <w:rPr>
          <w:rFonts w:asciiTheme="minorHAnsi" w:hAnsiTheme="minorHAnsi"/>
          <w:sz w:val="22"/>
          <w:szCs w:val="22"/>
        </w:rPr>
        <w:t xml:space="preserve">Advocating, </w:t>
      </w:r>
      <w:r w:rsidRPr="00DC66D0">
        <w:rPr>
          <w:rFonts w:asciiTheme="minorHAnsi" w:hAnsiTheme="minorHAnsi"/>
          <w:sz w:val="22"/>
          <w:szCs w:val="22"/>
        </w:rPr>
        <w:t>Enthusiastic, Communication Skills,</w:t>
      </w:r>
      <w:r w:rsidR="00695917" w:rsidRPr="00DC66D0">
        <w:rPr>
          <w:rFonts w:asciiTheme="minorHAnsi" w:hAnsiTheme="minorHAnsi"/>
          <w:sz w:val="22"/>
          <w:szCs w:val="22"/>
        </w:rPr>
        <w:t xml:space="preserve"> O</w:t>
      </w:r>
      <w:r w:rsidRPr="00DC66D0">
        <w:rPr>
          <w:rFonts w:asciiTheme="minorHAnsi" w:hAnsiTheme="minorHAnsi"/>
          <w:sz w:val="22"/>
          <w:szCs w:val="22"/>
        </w:rPr>
        <w:t>rganisation Skills, Team-player, Public Speaking, Negotiation Ski</w:t>
      </w:r>
      <w:r w:rsidR="00695917" w:rsidRPr="00DC66D0">
        <w:rPr>
          <w:rFonts w:asciiTheme="minorHAnsi" w:hAnsiTheme="minorHAnsi"/>
          <w:sz w:val="22"/>
          <w:szCs w:val="22"/>
        </w:rPr>
        <w:t>lls.</w:t>
      </w:r>
    </w:p>
    <w:p w:rsidR="00BB2D8F" w:rsidRPr="00DC66D0" w:rsidRDefault="00EA2F68" w:rsidP="007122FC">
      <w:pPr>
        <w:tabs>
          <w:tab w:val="left" w:pos="2835"/>
        </w:tabs>
        <w:rPr>
          <w:b/>
        </w:rPr>
      </w:pPr>
      <w:r w:rsidRPr="00DC66D0">
        <w:rPr>
          <w:b/>
        </w:rPr>
        <w:t>This role will:</w:t>
      </w:r>
      <w:r w:rsidR="00BB2D8F" w:rsidRPr="00DC66D0">
        <w:rPr>
          <w:b/>
        </w:rPr>
        <w:tab/>
      </w:r>
    </w:p>
    <w:p w:rsidR="00927045" w:rsidRPr="00DC66D0" w:rsidRDefault="00927045" w:rsidP="004A2A5E">
      <w:r w:rsidRPr="00DC66D0">
        <w:t xml:space="preserve">1. </w:t>
      </w:r>
      <w:r w:rsidR="00695917" w:rsidRPr="00DC66D0">
        <w:t xml:space="preserve">Chair Equality Diversity Committee and be the </w:t>
      </w:r>
      <w:r w:rsidRPr="00DC66D0">
        <w:t xml:space="preserve">main representative on the equality, </w:t>
      </w:r>
      <w:r w:rsidR="00695917" w:rsidRPr="00DC66D0">
        <w:t xml:space="preserve">and </w:t>
      </w:r>
      <w:r w:rsidRPr="00DC66D0">
        <w:t xml:space="preserve">inclusion within the University and local community. </w:t>
      </w:r>
    </w:p>
    <w:p w:rsidR="00781DCD" w:rsidRPr="00DC66D0" w:rsidRDefault="00781DCD" w:rsidP="004A2A5E">
      <w:r w:rsidRPr="00DC66D0">
        <w:t>2</w:t>
      </w:r>
      <w:r w:rsidR="004425A2" w:rsidRPr="00DC66D0">
        <w:t>. Campaign on equality &amp; diversity issues.</w:t>
      </w:r>
    </w:p>
    <w:p w:rsidR="00927045" w:rsidRPr="00DC66D0" w:rsidRDefault="00781DCD" w:rsidP="004A2A5E">
      <w:r w:rsidRPr="00DC66D0">
        <w:t>3</w:t>
      </w:r>
      <w:r w:rsidR="004425A2" w:rsidRPr="00DC66D0">
        <w:t>.</w:t>
      </w:r>
      <w:r w:rsidR="00927045" w:rsidRPr="00DC66D0">
        <w:t xml:space="preserve"> Liaise with faith groups.</w:t>
      </w:r>
    </w:p>
    <w:p w:rsidR="00927045" w:rsidRPr="00DC66D0" w:rsidRDefault="00781DCD" w:rsidP="004A2A5E">
      <w:r w:rsidRPr="00DC66D0">
        <w:t>4</w:t>
      </w:r>
      <w:r w:rsidR="004425A2" w:rsidRPr="00DC66D0">
        <w:t>.</w:t>
      </w:r>
      <w:r w:rsidR="00927045" w:rsidRPr="00DC66D0">
        <w:t xml:space="preserve"> Ensure the Union caters for liberation groups. </w:t>
      </w:r>
    </w:p>
    <w:p w:rsidR="004D0A0C" w:rsidRPr="00DC66D0" w:rsidRDefault="00781DCD" w:rsidP="004A2A5E">
      <w:r w:rsidRPr="00DC66D0">
        <w:t>5</w:t>
      </w:r>
      <w:r w:rsidR="00695917" w:rsidRPr="00DC66D0">
        <w:t>.</w:t>
      </w:r>
      <w:r w:rsidR="004D0A0C" w:rsidRPr="00DC66D0">
        <w:t xml:space="preserve"> Educate students on ethical and diversity agendas. </w:t>
      </w:r>
    </w:p>
    <w:p w:rsidR="00927045" w:rsidRDefault="00781DCD" w:rsidP="004A2A5E">
      <w:r w:rsidRPr="00DC66D0">
        <w:t>6</w:t>
      </w:r>
      <w:r w:rsidR="00927045" w:rsidRPr="00DC66D0">
        <w:t>. Ensure students have the skills and knowledge to campaign.</w:t>
      </w:r>
    </w:p>
    <w:p w:rsidR="00C31ED6" w:rsidRDefault="00C31ED6" w:rsidP="004A2A5E">
      <w:r>
        <w:t>7. Facilitate input to University strategic initiatives and ensure student voice is heard in in corporate governance meetings.</w:t>
      </w:r>
      <w:bookmarkStart w:id="0" w:name="_GoBack"/>
      <w:bookmarkEnd w:id="0"/>
    </w:p>
    <w:p w:rsidR="004840BD" w:rsidRPr="007A6D1F" w:rsidRDefault="004840BD" w:rsidP="004840BD">
      <w:pPr>
        <w:rPr>
          <w:b/>
        </w:rPr>
      </w:pPr>
      <w:r>
        <w:rPr>
          <w:b/>
        </w:rPr>
        <w:t>Board of Trustees</w:t>
      </w:r>
    </w:p>
    <w:p w:rsidR="004840BD" w:rsidRPr="00DC66D0" w:rsidRDefault="004840BD" w:rsidP="004A2A5E">
      <w:r>
        <w:t xml:space="preserve">This position is also a member of the Board of Trustees, which holds overall financial, legal and strategic responsibilities for the Association. For more info on being a Trustee, read OSCR’s (the Office of the Scottish Charities Regulator) guide: </w:t>
      </w:r>
      <w:hyperlink r:id="rId5" w:history="1">
        <w:r w:rsidRPr="00252147">
          <w:rPr>
            <w:rStyle w:val="Hyperlink"/>
          </w:rPr>
          <w:t>https://www.oscr.org.uk/guidance-and-forms/guidance-and-good-practice-for-charity-trustees</w:t>
        </w:r>
      </w:hyperlink>
      <w:r>
        <w:t xml:space="preserve"> </w:t>
      </w:r>
    </w:p>
    <w:p w:rsidR="00BB2D8F" w:rsidRPr="00DC66D0" w:rsidRDefault="00BB2D8F" w:rsidP="007122FC">
      <w:pPr>
        <w:rPr>
          <w:b/>
        </w:rPr>
      </w:pPr>
      <w:r w:rsidRPr="00DC66D0">
        <w:rPr>
          <w:b/>
        </w:rPr>
        <w:t>Got any questions</w:t>
      </w:r>
      <w:r w:rsidR="00E933A0" w:rsidRPr="00DC66D0">
        <w:rPr>
          <w:b/>
        </w:rPr>
        <w:t>?</w:t>
      </w:r>
    </w:p>
    <w:p w:rsidR="00BB2D8F" w:rsidRPr="00DC66D0" w:rsidRDefault="00E933A0" w:rsidP="00927045">
      <w:r w:rsidRPr="00DC66D0">
        <w:t xml:space="preserve">Contact </w:t>
      </w:r>
      <w:hyperlink r:id="rId6" w:history="1">
        <w:r w:rsidR="00927045" w:rsidRPr="00DC66D0">
          <w:rPr>
            <w:rStyle w:val="Hyperlink"/>
          </w:rPr>
          <w:t>strathunion.dem@strath.ac.uk</w:t>
        </w:r>
      </w:hyperlink>
      <w:r w:rsidR="00927045" w:rsidRPr="00DC66D0">
        <w:t xml:space="preserve"> </w:t>
      </w:r>
    </w:p>
    <w:p w:rsidR="004425A2" w:rsidRDefault="004425A2" w:rsidP="00927045"/>
    <w:p w:rsidR="00F0548B" w:rsidRDefault="00F0548B" w:rsidP="00695917"/>
    <w:sectPr w:rsidR="00F0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233"/>
    <w:multiLevelType w:val="hybridMultilevel"/>
    <w:tmpl w:val="96747180"/>
    <w:lvl w:ilvl="0" w:tplc="A43C04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3E8C"/>
    <w:multiLevelType w:val="hybridMultilevel"/>
    <w:tmpl w:val="927079F8"/>
    <w:lvl w:ilvl="0" w:tplc="ADC4C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F"/>
    <w:rsid w:val="00132389"/>
    <w:rsid w:val="00240023"/>
    <w:rsid w:val="002B3E71"/>
    <w:rsid w:val="002B4392"/>
    <w:rsid w:val="00343AA2"/>
    <w:rsid w:val="00393A1F"/>
    <w:rsid w:val="003C567A"/>
    <w:rsid w:val="004425A2"/>
    <w:rsid w:val="004840BD"/>
    <w:rsid w:val="004A2A5E"/>
    <w:rsid w:val="004D0A0C"/>
    <w:rsid w:val="00583468"/>
    <w:rsid w:val="005B20E6"/>
    <w:rsid w:val="00695917"/>
    <w:rsid w:val="006C6D5F"/>
    <w:rsid w:val="007122FC"/>
    <w:rsid w:val="00770E97"/>
    <w:rsid w:val="00781DCD"/>
    <w:rsid w:val="00871681"/>
    <w:rsid w:val="00927045"/>
    <w:rsid w:val="0095672F"/>
    <w:rsid w:val="009D290C"/>
    <w:rsid w:val="00A449D8"/>
    <w:rsid w:val="00A4602F"/>
    <w:rsid w:val="00AE37E0"/>
    <w:rsid w:val="00AE69AD"/>
    <w:rsid w:val="00AF73C6"/>
    <w:rsid w:val="00B21352"/>
    <w:rsid w:val="00B2240C"/>
    <w:rsid w:val="00B95D81"/>
    <w:rsid w:val="00BB2D8F"/>
    <w:rsid w:val="00C31ED6"/>
    <w:rsid w:val="00D8688B"/>
    <w:rsid w:val="00DC66D0"/>
    <w:rsid w:val="00E306C9"/>
    <w:rsid w:val="00E933A0"/>
    <w:rsid w:val="00EA2F68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6FEF"/>
  <w15:docId w15:val="{0CB32F38-4143-4781-B560-7CEBAE8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2F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hunion.dem@strath.ac.uk" TargetMode="External"/><Relationship Id="rId5" Type="http://schemas.openxmlformats.org/officeDocument/2006/relationships/hyperlink" Target="https://www.oscr.org.uk/guidance-and-forms/guidance-and-good-practice-for-charity-trus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5</cp:revision>
  <dcterms:created xsi:type="dcterms:W3CDTF">2019-02-01T18:43:00Z</dcterms:created>
  <dcterms:modified xsi:type="dcterms:W3CDTF">2019-02-05T11:45:00Z</dcterms:modified>
</cp:coreProperties>
</file>