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D5B7" w14:textId="7094BB0E" w:rsidR="00235E94" w:rsidRDefault="6119DD7C" w:rsidP="66DBEA83">
      <w:pPr>
        <w:jc w:val="center"/>
        <w:rPr>
          <w:rFonts w:ascii="Calibri" w:eastAsia="Calibri" w:hAnsi="Calibri" w:cs="Calibri"/>
          <w:color w:val="000000" w:themeColor="text1"/>
        </w:rPr>
      </w:pPr>
      <w:r w:rsidRPr="66DBEA83">
        <w:rPr>
          <w:rFonts w:ascii="Calibri" w:eastAsia="Calibri" w:hAnsi="Calibri" w:cs="Calibri"/>
          <w:b/>
          <w:bCs/>
          <w:color w:val="000000" w:themeColor="text1"/>
          <w:lang w:val="en-GB"/>
        </w:rPr>
        <w:t>Societies Executive Committee 2025-26 Meeting 13 Agenda</w:t>
      </w:r>
    </w:p>
    <w:p w14:paraId="0C3E9272" w14:textId="53C65352" w:rsidR="00235E94" w:rsidRDefault="6119DD7C" w:rsidP="66DBEA83">
      <w:pPr>
        <w:jc w:val="center"/>
        <w:rPr>
          <w:rFonts w:ascii="Calibri" w:eastAsia="Calibri" w:hAnsi="Calibri" w:cs="Calibri"/>
          <w:color w:val="000000" w:themeColor="text1"/>
        </w:rPr>
      </w:pPr>
      <w:r w:rsidRPr="66DBEA83">
        <w:rPr>
          <w:rFonts w:ascii="Calibri" w:eastAsia="Calibri" w:hAnsi="Calibri" w:cs="Calibri"/>
          <w:b/>
          <w:bCs/>
          <w:color w:val="000000" w:themeColor="text1"/>
          <w:lang w:val="en-GB"/>
        </w:rPr>
        <w:t>25/02/2026 – 14:00-16:00 – Level 8 Board Room</w:t>
      </w:r>
    </w:p>
    <w:p w14:paraId="2F2BAEA9" w14:textId="2FAD28E3" w:rsidR="00235E94" w:rsidRPr="00915010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&amp; Apologies</w:t>
      </w:r>
    </w:p>
    <w:p w14:paraId="1BDB90F1" w14:textId="5138A018" w:rsidR="00915010" w:rsidRDefault="00F145EC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Present:</w:t>
      </w:r>
    </w:p>
    <w:p w14:paraId="542A4ECB" w14:textId="0EFD9E9A" w:rsidR="00F145EC" w:rsidRDefault="00F145EC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Nikkie Steinback</w:t>
      </w:r>
      <w:r w:rsidR="00FD2140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(NS) – Chair</w:t>
      </w:r>
    </w:p>
    <w:p w14:paraId="5E42BCFC" w14:textId="5C785182" w:rsidR="00FD2140" w:rsidRDefault="00D25904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Kelsey Bannerman (KB)</w:t>
      </w:r>
    </w:p>
    <w:p w14:paraId="237F4C02" w14:textId="26149D5D" w:rsidR="00D25904" w:rsidRDefault="00D25904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Lateefah Isegen (LI)</w:t>
      </w:r>
    </w:p>
    <w:p w14:paraId="2DC2C1D3" w14:textId="0677E6E5" w:rsidR="00D25904" w:rsidRDefault="00D25904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Shania Maritz (SM)</w:t>
      </w:r>
    </w:p>
    <w:p w14:paraId="276E6B2F" w14:textId="59E2EF8F" w:rsidR="00D25904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Matthew Burrell (MB)</w:t>
      </w:r>
    </w:p>
    <w:p w14:paraId="7E7B6A03" w14:textId="0821A1D0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Fern Dalziel (FD) – from item 8</w:t>
      </w:r>
    </w:p>
    <w:p w14:paraId="54062A2A" w14:textId="77777777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24E035CF" w14:textId="03A780E5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Apologies:</w:t>
      </w:r>
    </w:p>
    <w:p w14:paraId="7B8C002C" w14:textId="5662C572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Cammy Ward (CW)</w:t>
      </w:r>
    </w:p>
    <w:p w14:paraId="21DDFEBC" w14:textId="77777777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094E9ED4" w14:textId="02FB2B6E" w:rsidR="00AA3F1A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In attendance:</w:t>
      </w:r>
    </w:p>
    <w:p w14:paraId="23DF194A" w14:textId="460B0D09" w:rsidR="00AA3F1A" w:rsidRPr="00915010" w:rsidRDefault="00AA3F1A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AA3F1A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Ellie Gomersall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(EG) - Minutes</w:t>
      </w:r>
    </w:p>
    <w:p w14:paraId="138E4B83" w14:textId="27526E9E" w:rsidR="00235E94" w:rsidRDefault="00235E94" w:rsidP="66DBEA83">
      <w:pPr>
        <w:spacing w:after="0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D83668" w14:textId="53A8E874" w:rsidR="00235E94" w:rsidRPr="00915010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Minutes from Meeting 12</w:t>
      </w:r>
    </w:p>
    <w:p w14:paraId="5EA3CE43" w14:textId="6C034B8B" w:rsidR="00915010" w:rsidRPr="00915010" w:rsidRDefault="00915010" w:rsidP="00915010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5B472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</w:rPr>
        <w:t>Approved</w:t>
      </w:r>
      <w:r w:rsidR="005B472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2B815343" w14:textId="38AD5CA5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10F51E" w14:textId="1406BA62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Matters Arising</w:t>
      </w:r>
    </w:p>
    <w:p w14:paraId="644E56B9" w14:textId="5E5091E5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652EE5" w14:textId="08868009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Budget Update: </w:t>
      </w:r>
      <w:hyperlink r:id="rId8">
        <w:r w:rsidRPr="66DBEA83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https://www.strathunion.com/groups/societies-exec/</w:t>
        </w:r>
      </w:hyperlink>
    </w:p>
    <w:p w14:paraId="5C15503C" w14:textId="1AB613F0" w:rsidR="00235E94" w:rsidRDefault="6119DD7C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General Pot - £</w:t>
      </w:r>
      <w:r w:rsidR="4A0B6419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9,634.87</w:t>
      </w:r>
    </w:p>
    <w:p w14:paraId="3989104F" w14:textId="26312CDC" w:rsidR="00235E94" w:rsidRDefault="6119DD7C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Arts &amp; Culture - £ </w:t>
      </w:r>
      <w:r w:rsidR="3F687733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5</w:t>
      </w: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</w:t>
      </w:r>
      <w:r w:rsidR="356F1FED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850</w:t>
      </w: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  <w:r w:rsidR="7F86E298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4</w:t>
      </w: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4 </w:t>
      </w:r>
    </w:p>
    <w:p w14:paraId="66CB189B" w14:textId="1E724708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ACE140" w14:textId="2417D85D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Affiliation Requests</w:t>
      </w:r>
    </w:p>
    <w:p w14:paraId="0BFFB307" w14:textId="1CF138C0" w:rsidR="00235E94" w:rsidRDefault="6119DD7C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5a. </w:t>
      </w:r>
      <w:r w:rsidR="65F6A43B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Horror Society</w:t>
      </w:r>
    </w:p>
    <w:p w14:paraId="5349D0A4" w14:textId="372B58B2" w:rsidR="00F43A4C" w:rsidRPr="00F43A4C" w:rsidRDefault="00F43A4C" w:rsidP="66DBEA83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F43A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  <w:lang w:val="en-GB"/>
        </w:rPr>
        <w:t>Approved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.</w:t>
      </w:r>
    </w:p>
    <w:p w14:paraId="4F7BDC86" w14:textId="52AC2A59" w:rsidR="00235E94" w:rsidRDefault="7C8885D6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5b. Chinese Queer Reading Society</w:t>
      </w:r>
    </w:p>
    <w:p w14:paraId="4F15F126" w14:textId="29ADA216" w:rsidR="00F43A4C" w:rsidRPr="00F43A4C" w:rsidRDefault="00F43A4C" w:rsidP="66DBEA83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Blank constitution. </w:t>
      </w:r>
      <w:r w:rsidRPr="00F43A4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yellow"/>
          <w:lang w:val="en-GB"/>
        </w:rPr>
        <w:t>Queried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.</w:t>
      </w:r>
    </w:p>
    <w:p w14:paraId="0D3C0612" w14:textId="6E4BCF95" w:rsidR="00235E94" w:rsidRDefault="7C8885D6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5c. Social Awareness and Responsibility</w:t>
      </w:r>
    </w:p>
    <w:p w14:paraId="005BEA6E" w14:textId="3D6AC3EB" w:rsidR="00F43A4C" w:rsidRPr="00414E7B" w:rsidRDefault="00414E7B" w:rsidP="66DBEA83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Concern that the name </w:t>
      </w:r>
      <w:r w:rsidR="00F9296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of the society doesn’t make it clear enough that sustainability is such a huge factor.</w:t>
      </w:r>
      <w:r w:rsidR="00435A99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 Line in the </w:t>
      </w:r>
      <w:r w:rsidR="0048396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section around the committee and “old members returning” isn’t clear and may not be in line with the Societies’ Policy – this will need to be changed.</w:t>
      </w:r>
      <w:r w:rsidR="00FC7B6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 Possible clarity needed around frequency of meetings.</w:t>
      </w:r>
      <w:r w:rsidR="00FF255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FF255A" w:rsidRPr="00FF255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yellow"/>
          <w:lang w:val="en-GB"/>
        </w:rPr>
        <w:t>Queried</w:t>
      </w:r>
      <w:r w:rsidR="00FF255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.</w:t>
      </w:r>
    </w:p>
    <w:p w14:paraId="27E50FB1" w14:textId="1A33F6EA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F621B8" w14:textId="6BA1CA68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Reaffiliation Requests</w:t>
      </w:r>
    </w:p>
    <w:p w14:paraId="5B4D3E44" w14:textId="7D399B82" w:rsidR="00235E94" w:rsidRDefault="6119DD7C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6a. C</w:t>
      </w:r>
      <w:r w:rsidR="267DF701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oding and Technology Society (CATS)</w:t>
      </w:r>
    </w:p>
    <w:p w14:paraId="5C5F6F7A" w14:textId="3D1B2FEA" w:rsidR="006943D5" w:rsidRPr="006943D5" w:rsidRDefault="006E747A" w:rsidP="66DBEA83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6E747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  <w:lang w:val="en-GB"/>
        </w:rPr>
        <w:t>Approved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.</w:t>
      </w:r>
    </w:p>
    <w:p w14:paraId="537C5E3E" w14:textId="7F02C0C7" w:rsidR="00235E94" w:rsidRDefault="52986C76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>6b</w:t>
      </w:r>
      <w:r w:rsidR="1C1E2584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 Strath Social Run Club</w:t>
      </w:r>
    </w:p>
    <w:p w14:paraId="4017E804" w14:textId="641FAA05" w:rsidR="006E747A" w:rsidRPr="006E747A" w:rsidRDefault="006E747A" w:rsidP="66DBEA83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Technically Run Club which </w:t>
      </w:r>
      <w:r w:rsidR="007C0A5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affiliated at the start of the year still exists, we will encourage the members wishing to reaffiliate now to join this and hold an EGM to take it over.</w:t>
      </w:r>
    </w:p>
    <w:p w14:paraId="1ADE0BDF" w14:textId="6D64912B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FDEB4A7" w14:textId="5D250B55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Grants</w:t>
      </w:r>
    </w:p>
    <w:p w14:paraId="1974A446" w14:textId="308D3B27" w:rsidR="00235E94" w:rsidRDefault="6119DD7C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7a. </w:t>
      </w:r>
      <w:r w:rsidR="1216EDAE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Penpal and Craft Society</w:t>
      </w:r>
    </w:p>
    <w:p w14:paraId="697BC159" w14:textId="246F538D" w:rsidR="00151527" w:rsidRDefault="00151527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7b. </w:t>
      </w:r>
      <w:r w:rsidR="00683B7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Computer &amp; Electronic Systems (CES) Society</w:t>
      </w:r>
    </w:p>
    <w:p w14:paraId="3E3F4BDC" w14:textId="54539903" w:rsidR="00235E94" w:rsidRDefault="00235E94" w:rsidP="66DBEA8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6890C2" w14:textId="4F11AFB2" w:rsidR="00235E94" w:rsidRDefault="6119DD7C" w:rsidP="66DBEA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Grant Requests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1AE55A92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EE91F5D" w14:textId="1AE6CE84" w:rsidR="66DBEA83" w:rsidRDefault="66DBEA83" w:rsidP="66DBEA83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#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6B7B41" w14:textId="23C66C57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Society (Finance code)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8E62805" w14:textId="473C0E0F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874550" w14:textId="73F30D91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Fund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C7CDD01" w14:textId="4397FD40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Amount (%)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4C6FFB" w14:textId="53674734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Memberships &amp; Prev. Grants</w:t>
            </w:r>
          </w:p>
        </w:tc>
      </w:tr>
      <w:tr w:rsidR="00C54616" w14:paraId="228D4B0A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0E62774" w14:textId="18E9693E" w:rsidR="17E2D132" w:rsidRDefault="17E2D132" w:rsidP="66DBEA8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9">
              <w:r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2089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D779109" w14:textId="259AC64E" w:rsidR="17E2D132" w:rsidRDefault="17E2D13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Students for the Exploration and the Development of Space (SEDS)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652FD08" w14:textId="6DDA8E9A" w:rsidR="17E2D132" w:rsidRDefault="17E2D13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National Student Space Conference (2026) </w:t>
            </w:r>
            <w:r w:rsidR="00D858BE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Accommodation</w:t>
            </w: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(resubmission)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76140AF" w14:textId="2FA6A73A" w:rsidR="2D1F3858" w:rsidRDefault="2D1F3858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9F9F96D" w14:textId="299702A3" w:rsidR="2D1F3858" w:rsidRDefault="2D1F3858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£982.38 (100%)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15BD24" w14:textId="59F9A666" w:rsidR="1A2DECC5" w:rsidRDefault="1A2DECC5" w:rsidP="66DBEA8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64</w:t>
            </w:r>
            <w:r w:rsidR="66DBEA83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</w:t>
            </w:r>
            <w:r w:rsidR="337C5620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£0.00</w:t>
            </w:r>
          </w:p>
        </w:tc>
      </w:tr>
    </w:tbl>
    <w:p w14:paraId="74220356" w14:textId="5F3D3463" w:rsidR="004C6A3F" w:rsidRPr="00B43BC3" w:rsidRDefault="00B43BC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Members</w:t>
      </w:r>
      <w:r w:rsidR="00325A36">
        <w:rPr>
          <w:rFonts w:ascii="Calibri" w:hAnsi="Calibri" w:cs="Calibri"/>
          <w:i/>
          <w:iCs/>
          <w:sz w:val="22"/>
          <w:szCs w:val="22"/>
        </w:rPr>
        <w:t xml:space="preserve"> weren’t satisfied by the justification for funding more than two </w:t>
      </w:r>
      <w:r w:rsidR="00782C38">
        <w:rPr>
          <w:rFonts w:ascii="Calibri" w:hAnsi="Calibri" w:cs="Calibri"/>
          <w:i/>
          <w:iCs/>
          <w:sz w:val="22"/>
          <w:szCs w:val="22"/>
        </w:rPr>
        <w:t>places.</w:t>
      </w:r>
      <w:r w:rsidR="00C946B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946BA" w:rsidRPr="00C946BA">
        <w:rPr>
          <w:rFonts w:ascii="Calibri" w:hAnsi="Calibri" w:cs="Calibri"/>
          <w:i/>
          <w:color w:val="FFFFFF" w:themeColor="background1"/>
          <w:sz w:val="22"/>
          <w:szCs w:val="22"/>
          <w:highlight w:val="darkGreen"/>
        </w:rPr>
        <w:t>Approved part-funding £98.24.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63BBA9C8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98241D" w14:textId="792479EB" w:rsidR="6C24EB19" w:rsidRDefault="6C24EB19" w:rsidP="66DBEA8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0">
              <w:r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</w:t>
              </w:r>
              <w:r w:rsidR="197A11A1"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85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3CD0928" w14:textId="35691E22" w:rsidR="6C24EB19" w:rsidRDefault="6C24EB19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Concert Band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1930118" w14:textId="7134416C" w:rsidR="6C24EB19" w:rsidRDefault="6C24EB19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NCBF Final – Manchester 2026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4B53829" w14:textId="39E7472F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079B80" w14:textId="53977EB0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0E1AE2D1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</w:t>
            </w:r>
            <w:r w:rsidR="00572FD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="0E1AE2D1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000</w:t>
            </w:r>
            <w:r w:rsidR="00572FD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0EBF9357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87</w:t>
            </w: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3EB67" w14:textId="42CAE2D2" w:rsidR="63F65597" w:rsidRDefault="63F65597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77</w:t>
            </w:r>
            <w:r w:rsidR="66DBEA83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</w:t>
            </w:r>
            <w:r w:rsidR="47E71CE5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225</w:t>
            </w:r>
          </w:p>
        </w:tc>
      </w:tr>
    </w:tbl>
    <w:p w14:paraId="1F32E9C3" w14:textId="6BACCEBF" w:rsidR="00E50525" w:rsidRPr="00E50525" w:rsidRDefault="0072095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felt this was a very good quality application. </w:t>
      </w:r>
      <w:r w:rsidR="003613A2">
        <w:rPr>
          <w:rFonts w:ascii="Calibri" w:hAnsi="Calibri" w:cs="Calibri"/>
          <w:i/>
          <w:iCs/>
          <w:sz w:val="22"/>
          <w:szCs w:val="22"/>
        </w:rPr>
        <w:t>Not entirely clear on how alumni accommodation is being paid for as it is still included in the expected expenditure.</w:t>
      </w:r>
      <w:r w:rsidR="007F15F9">
        <w:rPr>
          <w:rFonts w:ascii="Calibri" w:hAnsi="Calibri" w:cs="Calibri"/>
          <w:i/>
          <w:iCs/>
          <w:sz w:val="22"/>
          <w:szCs w:val="22"/>
        </w:rPr>
        <w:t xml:space="preserve"> Vote 1 to </w:t>
      </w:r>
      <w:r w:rsidR="00C45711">
        <w:rPr>
          <w:rFonts w:ascii="Calibri" w:hAnsi="Calibri" w:cs="Calibri"/>
          <w:i/>
          <w:iCs/>
          <w:sz w:val="22"/>
          <w:szCs w:val="22"/>
        </w:rPr>
        <w:t xml:space="preserve">approve, 5 to </w:t>
      </w:r>
      <w:r w:rsidR="00C45711" w:rsidRPr="00773993">
        <w:rPr>
          <w:rFonts w:ascii="Calibri" w:hAnsi="Calibri" w:cs="Calibri"/>
          <w:i/>
          <w:iCs/>
          <w:sz w:val="22"/>
          <w:szCs w:val="22"/>
          <w:highlight w:val="yellow"/>
        </w:rPr>
        <w:t>query</w:t>
      </w:r>
      <w:r w:rsidR="00C45711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2A99494B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2BB2A1A" w14:textId="040599F4" w:rsidR="3481CD93" w:rsidRDefault="3481CD93" w:rsidP="66DBEA8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1">
              <w:r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2086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AFD37DC" w14:textId="79916AD2" w:rsidR="3481CD93" w:rsidRDefault="3481CD9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Musical Theatre Society- SMTS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DE9BEC" w14:textId="4ACE7DEA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</w:t>
            </w:r>
            <w:r w:rsidR="5AD849FA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MTS Presents- Into The Woods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54A1276" w14:textId="23EDFF29" w:rsidR="442858EE" w:rsidRDefault="442858EE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D78CBBF" w14:textId="2D8181CB" w:rsidR="1FEE2267" w:rsidRDefault="1FEE2267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£6</w:t>
            </w:r>
            <w:r w:rsidR="00572FD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480</w:t>
            </w:r>
            <w:r w:rsidR="005A6C4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="66DBEA83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58D4CC84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282</w:t>
            </w:r>
            <w:r w:rsidR="66DBEA83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A45F57" w14:textId="0F6C9F36" w:rsidR="73FDF31F" w:rsidRDefault="73FDF31F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52</w:t>
            </w:r>
            <w:r w:rsidR="66DBEA83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£0.00</w:t>
            </w:r>
          </w:p>
        </w:tc>
      </w:tr>
    </w:tbl>
    <w:p w14:paraId="6EB6501D" w14:textId="12741E9A" w:rsidR="000D3E18" w:rsidRPr="000D3E18" w:rsidRDefault="000574E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Requested amount is higher than </w:t>
      </w:r>
      <w:r w:rsidR="00103856">
        <w:rPr>
          <w:rFonts w:ascii="Calibri" w:hAnsi="Calibri" w:cs="Calibri"/>
          <w:i/>
          <w:iCs/>
          <w:sz w:val="22"/>
          <w:szCs w:val="22"/>
        </w:rPr>
        <w:t>their net budget.</w:t>
      </w:r>
      <w:r w:rsidR="004878EB">
        <w:rPr>
          <w:rFonts w:ascii="Calibri" w:hAnsi="Calibri" w:cs="Calibri"/>
          <w:i/>
          <w:iCs/>
          <w:sz w:val="22"/>
          <w:szCs w:val="22"/>
        </w:rPr>
        <w:t xml:space="preserve"> Clarity need</w:t>
      </w:r>
      <w:r w:rsidR="00B8011B">
        <w:rPr>
          <w:rFonts w:ascii="Calibri" w:hAnsi="Calibri" w:cs="Calibri"/>
          <w:i/>
          <w:iCs/>
          <w:sz w:val="22"/>
          <w:szCs w:val="22"/>
        </w:rPr>
        <w:t xml:space="preserve">ed on fundraising and where other income is being made. Vote 1 to approve, 5 to </w:t>
      </w:r>
      <w:r w:rsidR="00B8011B" w:rsidRPr="00B8011B">
        <w:rPr>
          <w:rFonts w:ascii="Calibri" w:hAnsi="Calibri" w:cs="Calibri"/>
          <w:i/>
          <w:iCs/>
          <w:sz w:val="22"/>
          <w:szCs w:val="22"/>
          <w:highlight w:val="yellow"/>
        </w:rPr>
        <w:t>query</w:t>
      </w:r>
      <w:r w:rsidR="00B8011B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692E84BD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CCA6324" w14:textId="14AAB5DF" w:rsidR="73FDF31F" w:rsidRDefault="73FDF31F" w:rsidP="66DBEA83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2">
              <w:r w:rsidRPr="66DBEA83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2090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C7E5CC" w14:textId="4E543851" w:rsidR="73FDF31F" w:rsidRDefault="73FDF31F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Diplomacy and International Security Society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F1B0A94" w14:textId="7AC383C6" w:rsidR="73FDF31F" w:rsidRDefault="73FDF31F" w:rsidP="66DBEA83"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Diplomacy and international security society to Brussels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DB7457" w14:textId="199B1E31" w:rsidR="66DBEA83" w:rsidRDefault="66DBEA8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60E2D7E" w14:textId="1947CF9C" w:rsidR="44544F65" w:rsidRDefault="44544F65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£5</w:t>
            </w:r>
            <w:r w:rsidR="005A6C4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,</w:t>
            </w:r>
            <w:r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000</w:t>
            </w:r>
            <w:r w:rsidR="005A6C4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="66DBEA83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3DFCA6D1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49</w:t>
            </w:r>
            <w:r w:rsidR="66DBEA83" w:rsidRPr="66DBEA8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E98C7C" w14:textId="75BA20B0" w:rsidR="4321B39F" w:rsidRDefault="4321B39F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48</w:t>
            </w:r>
            <w:r w:rsidR="66DBEA83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</w:t>
            </w:r>
            <w:r w:rsidR="4204EF4C" w:rsidRPr="66DBEA8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£0.00</w:t>
            </w:r>
          </w:p>
        </w:tc>
      </w:tr>
    </w:tbl>
    <w:p w14:paraId="45204162" w14:textId="2DABB63F" w:rsidR="000E6B2B" w:rsidRPr="000E6B2B" w:rsidRDefault="008A2A80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Unanimously </w:t>
      </w:r>
      <w:r w:rsidRPr="002C1F5B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</w:t>
      </w:r>
      <w:r>
        <w:rPr>
          <w:rFonts w:ascii="Calibri" w:hAnsi="Calibri" w:cs="Calibri"/>
          <w:i/>
          <w:iCs/>
          <w:sz w:val="22"/>
          <w:szCs w:val="22"/>
        </w:rPr>
        <w:t xml:space="preserve">. Costs are unjustifiably high, they should look into reducing costs </w:t>
      </w:r>
      <w:r w:rsidR="003903BF">
        <w:rPr>
          <w:rFonts w:ascii="Calibri" w:hAnsi="Calibri" w:cs="Calibri"/>
          <w:i/>
          <w:iCs/>
          <w:sz w:val="22"/>
          <w:szCs w:val="22"/>
        </w:rPr>
        <w:t xml:space="preserve">by looking at hostel dorms or group </w:t>
      </w:r>
      <w:r w:rsidR="00E53C60">
        <w:rPr>
          <w:rFonts w:ascii="Calibri" w:hAnsi="Calibri" w:cs="Calibri"/>
          <w:i/>
          <w:iCs/>
          <w:sz w:val="22"/>
          <w:szCs w:val="22"/>
        </w:rPr>
        <w:t>rates</w:t>
      </w:r>
      <w:r w:rsidR="003903BF">
        <w:rPr>
          <w:rFonts w:ascii="Calibri" w:hAnsi="Calibri" w:cs="Calibri"/>
          <w:i/>
          <w:iCs/>
          <w:sz w:val="22"/>
          <w:szCs w:val="22"/>
        </w:rPr>
        <w:t xml:space="preserve"> rather than twin rooms, and considering </w:t>
      </w:r>
      <w:r w:rsidR="00E53C60">
        <w:rPr>
          <w:rFonts w:ascii="Calibri" w:hAnsi="Calibri" w:cs="Calibri"/>
          <w:i/>
          <w:iCs/>
          <w:sz w:val="22"/>
          <w:szCs w:val="22"/>
        </w:rPr>
        <w:t xml:space="preserve">cheaper options for public transport than </w:t>
      </w:r>
      <w:r w:rsidR="002C1F5B">
        <w:rPr>
          <w:rFonts w:ascii="Calibri" w:hAnsi="Calibri" w:cs="Calibri"/>
          <w:i/>
          <w:iCs/>
          <w:sz w:val="22"/>
          <w:szCs w:val="22"/>
        </w:rPr>
        <w:t>the Brussels card.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61028593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F10212" w14:textId="7C7BC11D" w:rsidR="0074123B" w:rsidRPr="0074123B" w:rsidRDefault="0074123B" w:rsidP="66DBE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 w:rsidRPr="001453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2094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9E974E9" w14:textId="57FDE21B" w:rsidR="0074123B" w:rsidRPr="0074123B" w:rsidRDefault="00AC7FD6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Aerospace Innovation – StrathAIS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6D899" w14:textId="542D32DF" w:rsidR="0074123B" w:rsidRPr="0074123B" w:rsidRDefault="00AC7FD6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STRATHcube ESTEC travel funding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F204A22" w14:textId="7F26657C" w:rsidR="0074123B" w:rsidRPr="0074123B" w:rsidRDefault="00233057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4C8F16A" w14:textId="578F2A87" w:rsidR="0074123B" w:rsidRPr="0074123B" w:rsidRDefault="00253FE6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£1,000.00 (84%)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E23B1C" w14:textId="03B70DB1" w:rsidR="0074123B" w:rsidRPr="0074123B" w:rsidRDefault="00CF3C70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88 </w:t>
            </w:r>
            <w:r w:rsidR="001A6DE6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</w:t>
            </w:r>
            <w:r w:rsidR="007468B3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</w:t>
            </w:r>
            <w:r w:rsidR="006B5A6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,593.60</w:t>
            </w:r>
          </w:p>
        </w:tc>
      </w:tr>
    </w:tbl>
    <w:p w14:paraId="712FD68B" w14:textId="71781A40" w:rsidR="002C1F5B" w:rsidRPr="009439FE" w:rsidRDefault="009439FE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Concern was raised by the large amount of grant money already given to StrathAIS this year. Cost comparison or justification for the hotels </w:t>
      </w:r>
      <w:r w:rsidR="000D6AF9">
        <w:rPr>
          <w:rFonts w:ascii="Calibri" w:hAnsi="Calibri" w:cs="Calibri"/>
          <w:i/>
          <w:iCs/>
          <w:sz w:val="22"/>
          <w:szCs w:val="22"/>
        </w:rPr>
        <w:t>is required. Could a twin room or a hostel dorm be booked instead?</w:t>
      </w:r>
      <w:r w:rsidR="003045D7">
        <w:rPr>
          <w:rFonts w:ascii="Calibri" w:hAnsi="Calibri" w:cs="Calibri"/>
          <w:i/>
          <w:iCs/>
          <w:sz w:val="22"/>
          <w:szCs w:val="22"/>
        </w:rPr>
        <w:t xml:space="preserve"> Unanimously </w:t>
      </w:r>
      <w:r w:rsidR="003045D7" w:rsidRPr="003045D7">
        <w:rPr>
          <w:rFonts w:ascii="Calibri" w:hAnsi="Calibri" w:cs="Calibri"/>
          <w:i/>
          <w:iCs/>
          <w:color w:val="FFFFFF" w:themeColor="background1"/>
          <w:sz w:val="22"/>
          <w:szCs w:val="22"/>
          <w:highlight w:val="red"/>
        </w:rPr>
        <w:t>rejected</w:t>
      </w:r>
      <w:r w:rsidR="003045D7">
        <w:rPr>
          <w:rFonts w:ascii="Calibri" w:hAnsi="Calibri" w:cs="Calibri"/>
          <w:i/>
          <w:iCs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3E8512E3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9541339" w14:textId="7FD2615A" w:rsidR="00253FE6" w:rsidRPr="0074123B" w:rsidRDefault="00330352" w:rsidP="66DBE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 w:rsidRPr="001453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2096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9723F1C" w14:textId="6574B99C" w:rsidR="00253FE6" w:rsidRDefault="0033035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Computer &amp; Electronic Systems (CES) Society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EEBE100" w14:textId="7517308C" w:rsidR="00253FE6" w:rsidRDefault="0057063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Core Equipment Request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A238FF1" w14:textId="0FACAD3F" w:rsidR="00253FE6" w:rsidRDefault="0057063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15613AD" w14:textId="543BFEB7" w:rsidR="00253FE6" w:rsidRDefault="0057063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£105.05 (100%)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3DA8E5" w14:textId="283DC03C" w:rsidR="00253FE6" w:rsidRPr="0074123B" w:rsidRDefault="00AC6AE0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5 </w:t>
            </w:r>
            <w:r w:rsidR="006B5A69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£0.00</w:t>
            </w:r>
          </w:p>
        </w:tc>
      </w:tr>
    </w:tbl>
    <w:p w14:paraId="44A4B673" w14:textId="0FCC7C81" w:rsidR="00013CC5" w:rsidRPr="00013CC5" w:rsidRDefault="00013CC5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Deferred due to time constraints.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529E5838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8D3CB1" w14:textId="4F05B039" w:rsidR="008D7491" w:rsidRDefault="008D7491" w:rsidP="66DBE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5" w:history="1">
              <w:r w:rsidRPr="001453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2097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5E4C0F" w14:textId="751419B1" w:rsidR="008D7491" w:rsidRDefault="001935D7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Symphony Orchestra - SUSO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398BBA8" w14:textId="310A65E3" w:rsidR="008D7491" w:rsidRDefault="001935D7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Spring Concert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563FE8F" w14:textId="5E4E2DAA" w:rsidR="008D7491" w:rsidRDefault="003600B0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A&amp;C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29AEAF" w14:textId="04A21E8B" w:rsidR="008D7491" w:rsidRDefault="003600B0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£450.00 (53%)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F376F" w14:textId="09619029" w:rsidR="008D7491" w:rsidRPr="0074123B" w:rsidRDefault="00BE7CD8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83 </w:t>
            </w:r>
            <w:r w:rsidR="0073348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£1,0</w:t>
            </w:r>
            <w:r w:rsidR="00CD2AA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45.00</w:t>
            </w:r>
          </w:p>
        </w:tc>
      </w:tr>
    </w:tbl>
    <w:p w14:paraId="7DF8412D" w14:textId="419785F8" w:rsidR="00013CC5" w:rsidRPr="00013CC5" w:rsidRDefault="00013CC5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Deferred due to time constraints.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11F156A2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D6AE40" w14:textId="2E9C009B" w:rsidR="00696D4B" w:rsidRDefault="00696D4B" w:rsidP="66DBE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6" w:history="1">
              <w:r w:rsidRPr="001453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2083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AE77377" w14:textId="24AD16E4" w:rsidR="00696D4B" w:rsidRDefault="00E77316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Motorsport – USM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C456822" w14:textId="45A405CE" w:rsidR="00696D4B" w:rsidRDefault="00D26B7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USM – Formula Student France Camping Fee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DB8BA43" w14:textId="3EDFA40B" w:rsidR="00696D4B" w:rsidRDefault="00604851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2CE9B57" w14:textId="30A0EE2D" w:rsidR="00696D4B" w:rsidRDefault="00604851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£1,523.00 (</w:t>
            </w:r>
            <w:r w:rsidR="00466F8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91%)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2A5450" w14:textId="62C2626C" w:rsidR="00696D4B" w:rsidRPr="0074123B" w:rsidRDefault="0027536E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250 </w:t>
            </w:r>
            <w:r w:rsidR="00CD2AA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/ </w:t>
            </w:r>
            <w:r w:rsidR="00977E6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£4,101.00</w:t>
            </w:r>
          </w:p>
        </w:tc>
      </w:tr>
    </w:tbl>
    <w:p w14:paraId="37E94EAA" w14:textId="14FC0264" w:rsidR="00013CC5" w:rsidRPr="00013CC5" w:rsidRDefault="00013CC5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Deferred due to time constraints.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65"/>
        <w:gridCol w:w="2340"/>
        <w:gridCol w:w="2550"/>
        <w:gridCol w:w="840"/>
        <w:gridCol w:w="1290"/>
        <w:gridCol w:w="1485"/>
      </w:tblGrid>
      <w:tr w:rsidR="00C54616" w14:paraId="534B4F70" w14:textId="77777777" w:rsidTr="66DBEA83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9CC6ABE" w14:textId="35FDF26A" w:rsidR="00696D4B" w:rsidRDefault="00696D4B" w:rsidP="66DBE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Pr="001453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2098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227AD4E" w14:textId="4F8AF665" w:rsidR="00696D4B" w:rsidRDefault="00D26B7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Naval Architecture Development and Research - NADAR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730383E" w14:textId="17F08C40" w:rsidR="00696D4B" w:rsidRDefault="00D26B72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Price difference of Flights to and from Athens (from Luton), as well as train ticket different. Coach (Megabus) to and from Edinburgh (from Glasgow)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EA7121" w14:textId="61E6D230" w:rsidR="00696D4B" w:rsidRDefault="005A6C4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002B7DD" w14:textId="685E5370" w:rsidR="00696D4B" w:rsidRDefault="005A6C43" w:rsidP="66DBEA8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0045733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151.60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(100%)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544798" w14:textId="56F5D29C" w:rsidR="00696D4B" w:rsidRPr="0074123B" w:rsidRDefault="00221805" w:rsidP="66DBEA83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17 </w:t>
            </w:r>
            <w:r w:rsidR="00805D0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£4</w:t>
            </w:r>
            <w:r w:rsidR="0027259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3</w:t>
            </w:r>
            <w:r w:rsidR="00554BC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3.91</w:t>
            </w:r>
          </w:p>
        </w:tc>
      </w:tr>
    </w:tbl>
    <w:p w14:paraId="333FC204" w14:textId="3667BC04" w:rsidR="0008355F" w:rsidRPr="0008355F" w:rsidRDefault="0077326E" w:rsidP="66DBEA83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D9380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  <w:lang w:val="en-GB"/>
        </w:rPr>
        <w:t>Approved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. Amount was increased by the society </w:t>
      </w:r>
      <w:r w:rsidR="00013CC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Wednesday afternoon. Society is encouraged to book new transport as soon as possible.</w:t>
      </w:r>
    </w:p>
    <w:p w14:paraId="5570BE64" w14:textId="56E93702" w:rsidR="00235E94" w:rsidRDefault="6119DD7C" w:rsidP="66DBEA83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Total - </w:t>
      </w:r>
      <w:r w:rsidR="68082CB5"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£</w:t>
      </w:r>
      <w:r w:rsidR="00696466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19,619.47</w:t>
      </w:r>
    </w:p>
    <w:p w14:paraId="7ACBD258" w14:textId="4D47AB96" w:rsidR="00235E94" w:rsidRDefault="6119DD7C" w:rsidP="66DBEA83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6DBEA8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AOB</w:t>
      </w:r>
    </w:p>
    <w:p w14:paraId="2C078E63" w14:textId="7CA82F34" w:rsidR="00235E94" w:rsidRDefault="00235E94"/>
    <w:sectPr w:rsidR="00235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61F73"/>
    <w:multiLevelType w:val="hybridMultilevel"/>
    <w:tmpl w:val="6B96D99C"/>
    <w:lvl w:ilvl="0" w:tplc="F6F473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36E59AA">
      <w:start w:val="1"/>
      <w:numFmt w:val="lowerLetter"/>
      <w:lvlText w:val="%2."/>
      <w:lvlJc w:val="left"/>
      <w:pPr>
        <w:ind w:left="1440" w:hanging="360"/>
      </w:pPr>
    </w:lvl>
    <w:lvl w:ilvl="2" w:tplc="2638C02E">
      <w:start w:val="1"/>
      <w:numFmt w:val="lowerRoman"/>
      <w:lvlText w:val="%3."/>
      <w:lvlJc w:val="right"/>
      <w:pPr>
        <w:ind w:left="2160" w:hanging="180"/>
      </w:pPr>
    </w:lvl>
    <w:lvl w:ilvl="3" w:tplc="32346BC8">
      <w:start w:val="1"/>
      <w:numFmt w:val="decimal"/>
      <w:lvlText w:val="%4."/>
      <w:lvlJc w:val="left"/>
      <w:pPr>
        <w:ind w:left="2880" w:hanging="360"/>
      </w:pPr>
    </w:lvl>
    <w:lvl w:ilvl="4" w:tplc="2E1C7130">
      <w:start w:val="1"/>
      <w:numFmt w:val="lowerLetter"/>
      <w:lvlText w:val="%5."/>
      <w:lvlJc w:val="left"/>
      <w:pPr>
        <w:ind w:left="3600" w:hanging="360"/>
      </w:pPr>
    </w:lvl>
    <w:lvl w:ilvl="5" w:tplc="E0026F5C">
      <w:start w:val="1"/>
      <w:numFmt w:val="lowerRoman"/>
      <w:lvlText w:val="%6."/>
      <w:lvlJc w:val="right"/>
      <w:pPr>
        <w:ind w:left="4320" w:hanging="180"/>
      </w:pPr>
    </w:lvl>
    <w:lvl w:ilvl="6" w:tplc="BEAEB6F4">
      <w:start w:val="1"/>
      <w:numFmt w:val="decimal"/>
      <w:lvlText w:val="%7."/>
      <w:lvlJc w:val="left"/>
      <w:pPr>
        <w:ind w:left="5040" w:hanging="360"/>
      </w:pPr>
    </w:lvl>
    <w:lvl w:ilvl="7" w:tplc="394C8AB0">
      <w:start w:val="1"/>
      <w:numFmt w:val="lowerLetter"/>
      <w:lvlText w:val="%8."/>
      <w:lvlJc w:val="left"/>
      <w:pPr>
        <w:ind w:left="5760" w:hanging="360"/>
      </w:pPr>
    </w:lvl>
    <w:lvl w:ilvl="8" w:tplc="09D8E77E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9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A61890"/>
    <w:rsid w:val="00013CC5"/>
    <w:rsid w:val="00015AFD"/>
    <w:rsid w:val="000574EA"/>
    <w:rsid w:val="00070AD0"/>
    <w:rsid w:val="0008355F"/>
    <w:rsid w:val="000D3E18"/>
    <w:rsid w:val="000D6AF9"/>
    <w:rsid w:val="000E6B2B"/>
    <w:rsid w:val="00103856"/>
    <w:rsid w:val="0011253B"/>
    <w:rsid w:val="0014537F"/>
    <w:rsid w:val="00151527"/>
    <w:rsid w:val="00180B11"/>
    <w:rsid w:val="001935D7"/>
    <w:rsid w:val="001A6DE6"/>
    <w:rsid w:val="001E2C95"/>
    <w:rsid w:val="00215496"/>
    <w:rsid w:val="002169DB"/>
    <w:rsid w:val="00221805"/>
    <w:rsid w:val="00233057"/>
    <w:rsid w:val="00235E7C"/>
    <w:rsid w:val="00235E94"/>
    <w:rsid w:val="00253FE6"/>
    <w:rsid w:val="00272591"/>
    <w:rsid w:val="0027536E"/>
    <w:rsid w:val="002C1F5B"/>
    <w:rsid w:val="003045D7"/>
    <w:rsid w:val="0030698D"/>
    <w:rsid w:val="00313045"/>
    <w:rsid w:val="00325A36"/>
    <w:rsid w:val="00330352"/>
    <w:rsid w:val="003600B0"/>
    <w:rsid w:val="003613A2"/>
    <w:rsid w:val="0037030C"/>
    <w:rsid w:val="003903BF"/>
    <w:rsid w:val="003926FB"/>
    <w:rsid w:val="00414E7B"/>
    <w:rsid w:val="00435269"/>
    <w:rsid w:val="00435A99"/>
    <w:rsid w:val="0044455F"/>
    <w:rsid w:val="0045733B"/>
    <w:rsid w:val="00466F88"/>
    <w:rsid w:val="004743C2"/>
    <w:rsid w:val="00483964"/>
    <w:rsid w:val="004878EB"/>
    <w:rsid w:val="004C6A3F"/>
    <w:rsid w:val="00527D43"/>
    <w:rsid w:val="0053632D"/>
    <w:rsid w:val="00554BC2"/>
    <w:rsid w:val="00570633"/>
    <w:rsid w:val="00572FDB"/>
    <w:rsid w:val="005951F7"/>
    <w:rsid w:val="005A6C43"/>
    <w:rsid w:val="005B472B"/>
    <w:rsid w:val="005C1F41"/>
    <w:rsid w:val="00604851"/>
    <w:rsid w:val="00646963"/>
    <w:rsid w:val="00663514"/>
    <w:rsid w:val="00683B74"/>
    <w:rsid w:val="006943D5"/>
    <w:rsid w:val="00696466"/>
    <w:rsid w:val="00696D4B"/>
    <w:rsid w:val="006B5A69"/>
    <w:rsid w:val="006E747A"/>
    <w:rsid w:val="007043CB"/>
    <w:rsid w:val="00720952"/>
    <w:rsid w:val="007248FC"/>
    <w:rsid w:val="0072677D"/>
    <w:rsid w:val="0073348F"/>
    <w:rsid w:val="00734AE9"/>
    <w:rsid w:val="0074123B"/>
    <w:rsid w:val="007468B3"/>
    <w:rsid w:val="0077326E"/>
    <w:rsid w:val="00773993"/>
    <w:rsid w:val="00782C38"/>
    <w:rsid w:val="00796B3B"/>
    <w:rsid w:val="007C0A57"/>
    <w:rsid w:val="007F15F9"/>
    <w:rsid w:val="00805D0A"/>
    <w:rsid w:val="008A2A80"/>
    <w:rsid w:val="008D7491"/>
    <w:rsid w:val="008F478A"/>
    <w:rsid w:val="00900DB6"/>
    <w:rsid w:val="00915010"/>
    <w:rsid w:val="00941BB8"/>
    <w:rsid w:val="009429FA"/>
    <w:rsid w:val="009439FE"/>
    <w:rsid w:val="00977E61"/>
    <w:rsid w:val="009B07F4"/>
    <w:rsid w:val="009C7F12"/>
    <w:rsid w:val="00A241A0"/>
    <w:rsid w:val="00A47FF7"/>
    <w:rsid w:val="00A66D7E"/>
    <w:rsid w:val="00AA3F1A"/>
    <w:rsid w:val="00AA528C"/>
    <w:rsid w:val="00AC6AE0"/>
    <w:rsid w:val="00AC7FD6"/>
    <w:rsid w:val="00B22D2E"/>
    <w:rsid w:val="00B43BC3"/>
    <w:rsid w:val="00B62623"/>
    <w:rsid w:val="00B8011B"/>
    <w:rsid w:val="00B8645B"/>
    <w:rsid w:val="00BE7CD8"/>
    <w:rsid w:val="00C45711"/>
    <w:rsid w:val="00C45C87"/>
    <w:rsid w:val="00C54616"/>
    <w:rsid w:val="00C946BA"/>
    <w:rsid w:val="00CD2AAB"/>
    <w:rsid w:val="00CE228C"/>
    <w:rsid w:val="00CF3C70"/>
    <w:rsid w:val="00D25904"/>
    <w:rsid w:val="00D26B72"/>
    <w:rsid w:val="00D40308"/>
    <w:rsid w:val="00D649C9"/>
    <w:rsid w:val="00D816D3"/>
    <w:rsid w:val="00D858BE"/>
    <w:rsid w:val="00D9380E"/>
    <w:rsid w:val="00DD5414"/>
    <w:rsid w:val="00DE6CE7"/>
    <w:rsid w:val="00DF6E8F"/>
    <w:rsid w:val="00E17D4C"/>
    <w:rsid w:val="00E21437"/>
    <w:rsid w:val="00E50525"/>
    <w:rsid w:val="00E53C60"/>
    <w:rsid w:val="00E64566"/>
    <w:rsid w:val="00E66563"/>
    <w:rsid w:val="00E77316"/>
    <w:rsid w:val="00ED5972"/>
    <w:rsid w:val="00EE018D"/>
    <w:rsid w:val="00EF7CBC"/>
    <w:rsid w:val="00F019C3"/>
    <w:rsid w:val="00F145EC"/>
    <w:rsid w:val="00F43A4C"/>
    <w:rsid w:val="00F72C4F"/>
    <w:rsid w:val="00F91CCE"/>
    <w:rsid w:val="00F9296F"/>
    <w:rsid w:val="00F979D1"/>
    <w:rsid w:val="00FC7B6C"/>
    <w:rsid w:val="00FD2140"/>
    <w:rsid w:val="00FF255A"/>
    <w:rsid w:val="035B3DD0"/>
    <w:rsid w:val="07C73666"/>
    <w:rsid w:val="0C0D2DDB"/>
    <w:rsid w:val="0C81BA57"/>
    <w:rsid w:val="0E1AE2D1"/>
    <w:rsid w:val="0EBF9357"/>
    <w:rsid w:val="0FDF9D26"/>
    <w:rsid w:val="1216EDAE"/>
    <w:rsid w:val="136050F1"/>
    <w:rsid w:val="1431A607"/>
    <w:rsid w:val="152B445B"/>
    <w:rsid w:val="15C23B7C"/>
    <w:rsid w:val="17E2D132"/>
    <w:rsid w:val="197A11A1"/>
    <w:rsid w:val="1A2DECC5"/>
    <w:rsid w:val="1BB78743"/>
    <w:rsid w:val="1C1E2584"/>
    <w:rsid w:val="1C901E7B"/>
    <w:rsid w:val="1CB207AA"/>
    <w:rsid w:val="1D87F017"/>
    <w:rsid w:val="1DC3E517"/>
    <w:rsid w:val="1FEE2267"/>
    <w:rsid w:val="267DF701"/>
    <w:rsid w:val="29551959"/>
    <w:rsid w:val="2C26B20A"/>
    <w:rsid w:val="2D1F3858"/>
    <w:rsid w:val="32DD5940"/>
    <w:rsid w:val="337C5620"/>
    <w:rsid w:val="3481CD93"/>
    <w:rsid w:val="356DF2A3"/>
    <w:rsid w:val="356F1FED"/>
    <w:rsid w:val="35CAF6B5"/>
    <w:rsid w:val="378E0F1A"/>
    <w:rsid w:val="38528404"/>
    <w:rsid w:val="39308641"/>
    <w:rsid w:val="39AC3FF1"/>
    <w:rsid w:val="3D1D747E"/>
    <w:rsid w:val="3DFCA6D1"/>
    <w:rsid w:val="3EE53728"/>
    <w:rsid w:val="3F687733"/>
    <w:rsid w:val="4204EF4C"/>
    <w:rsid w:val="42E8FA60"/>
    <w:rsid w:val="4321B39F"/>
    <w:rsid w:val="442858EE"/>
    <w:rsid w:val="44544F65"/>
    <w:rsid w:val="445709A6"/>
    <w:rsid w:val="47E71CE5"/>
    <w:rsid w:val="4A0B6419"/>
    <w:rsid w:val="4C597E89"/>
    <w:rsid w:val="4C913E06"/>
    <w:rsid w:val="52986C76"/>
    <w:rsid w:val="58D4CC84"/>
    <w:rsid w:val="5AD849FA"/>
    <w:rsid w:val="5BCFFF79"/>
    <w:rsid w:val="5CA61890"/>
    <w:rsid w:val="5F981265"/>
    <w:rsid w:val="6119DD7C"/>
    <w:rsid w:val="63F65597"/>
    <w:rsid w:val="6427D835"/>
    <w:rsid w:val="65F6A43B"/>
    <w:rsid w:val="66DBEA83"/>
    <w:rsid w:val="68082CB5"/>
    <w:rsid w:val="6C24EB19"/>
    <w:rsid w:val="7201F6F0"/>
    <w:rsid w:val="73A9275C"/>
    <w:rsid w:val="73FDF31F"/>
    <w:rsid w:val="7C8885D6"/>
    <w:rsid w:val="7E031C6D"/>
    <w:rsid w:val="7F86E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6B49"/>
  <w15:chartTrackingRefBased/>
  <w15:docId w15:val="{EEF18BAB-DAAD-4BFB-AD48-29D14AF9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6DBE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6DBEA8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528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13" Type="http://schemas.openxmlformats.org/officeDocument/2006/relationships/hyperlink" Target="https://www.strathunion.com/gas/Master/Request/Edit?RequestId=209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as/Master/Request/Edit?RequestId=2090" TargetMode="External"/><Relationship Id="rId17" Type="http://schemas.openxmlformats.org/officeDocument/2006/relationships/hyperlink" Target="https://www.strathunion.com/gas/Master/Request/Edit?RequestId=20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8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athunion.com/gas/Master/Request/Edit?RequestId=208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097" TargetMode="External"/><Relationship Id="rId10" Type="http://schemas.openxmlformats.org/officeDocument/2006/relationships/hyperlink" Target="https://www.strathunion.com/gas/Master/Request/Edit?RequestId=208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strathunion.com/gas/Master/Request/Edit?RequestId=2089" TargetMode="External"/><Relationship Id="rId14" Type="http://schemas.openxmlformats.org/officeDocument/2006/relationships/hyperlink" Target="https://www.strathunion.com/gas/Master/Request/Edit?RequestId=2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Props1.xml><?xml version="1.0" encoding="utf-8"?>
<ds:datastoreItem xmlns:ds="http://schemas.openxmlformats.org/officeDocument/2006/customXml" ds:itemID="{20F594A3-9DF9-412C-BB18-82E88AE7B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CE9AA-8450-48A3-843D-7094ABFBE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41BF9-D562-4DC8-8513-5ED14AB0374F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586</Words>
  <Characters>3197</Characters>
  <Application>Microsoft Office Word</Application>
  <DocSecurity>0</DocSecurity>
  <Lines>165</Lines>
  <Paragraphs>107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MacKenzie (Student)</dc:creator>
  <cp:keywords/>
  <dc:description/>
  <cp:lastModifiedBy>Ellie Gomersall</cp:lastModifiedBy>
  <cp:revision>73</cp:revision>
  <dcterms:created xsi:type="dcterms:W3CDTF">2026-02-25T14:05:00Z</dcterms:created>
  <dcterms:modified xsi:type="dcterms:W3CDTF">2026-03-23T13:37:00Z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