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F7B6" w14:textId="77777777" w:rsidR="00BD2298" w:rsidRPr="00F40F22" w:rsidRDefault="00BD2298" w:rsidP="00BD2298">
      <w:pPr>
        <w:pStyle w:val="Heading2"/>
        <w:rPr>
          <w:color w:val="auto"/>
        </w:rPr>
      </w:pPr>
    </w:p>
    <w:p w14:paraId="52F4EFDC" w14:textId="77777777" w:rsidR="00BD2298" w:rsidRPr="00F40F22" w:rsidRDefault="00BD2298" w:rsidP="00BD2298">
      <w:pPr>
        <w:pStyle w:val="Heading2"/>
        <w:rPr>
          <w:color w:val="auto"/>
        </w:rPr>
      </w:pPr>
      <w:r w:rsidRPr="00F40F22">
        <w:rPr>
          <w:b/>
          <w:bCs/>
          <w:color w:val="auto"/>
        </w:rPr>
        <w:t>Sports Union</w:t>
      </w:r>
    </w:p>
    <w:p w14:paraId="19A2B6BF" w14:textId="77777777" w:rsidR="00BD2298" w:rsidRPr="00F40F22" w:rsidRDefault="00BD2298" w:rsidP="00BD2298">
      <w:pPr>
        <w:pStyle w:val="Default"/>
        <w:rPr>
          <w:rFonts w:ascii="Calibri" w:hAnsi="Calibri" w:cs="Calibri"/>
          <w:color w:val="auto"/>
          <w:sz w:val="22"/>
          <w:szCs w:val="22"/>
        </w:rPr>
      </w:pPr>
      <w:r w:rsidRPr="00F40F22">
        <w:rPr>
          <w:rFonts w:ascii="Calibri" w:hAnsi="Calibri" w:cs="Calibri"/>
          <w:color w:val="auto"/>
          <w:sz w:val="22"/>
          <w:szCs w:val="22"/>
        </w:rPr>
        <w:t xml:space="preserve">University of Strathclyde Sports Union is responsible for administering the IMS </w:t>
      </w:r>
      <w:r>
        <w:rPr>
          <w:rFonts w:ascii="Calibri" w:hAnsi="Calibri" w:cs="Calibri"/>
          <w:color w:val="auto"/>
          <w:sz w:val="22"/>
          <w:szCs w:val="22"/>
        </w:rPr>
        <w:t>activities</w:t>
      </w:r>
      <w:r w:rsidRPr="00F40F22">
        <w:rPr>
          <w:rFonts w:ascii="Calibri" w:hAnsi="Calibri" w:cs="Calibri"/>
          <w:color w:val="auto"/>
          <w:sz w:val="22"/>
          <w:szCs w:val="22"/>
        </w:rPr>
        <w:t xml:space="preserve"> and as such, all decisions taken by the SU are to be abided by. The SU reserves the right to ban any participant from taking part in IMS activities for continued breach of code of conduct rules. </w:t>
      </w:r>
    </w:p>
    <w:p w14:paraId="12497F7A" w14:textId="77777777" w:rsidR="00BD2298" w:rsidRPr="00F40F22" w:rsidRDefault="00BD2298" w:rsidP="00BD2298">
      <w:pPr>
        <w:pStyle w:val="Default"/>
        <w:rPr>
          <w:rFonts w:ascii="Calibri" w:hAnsi="Calibri" w:cs="Calibri"/>
          <w:b/>
          <w:bCs/>
          <w:color w:val="auto"/>
          <w:sz w:val="22"/>
          <w:szCs w:val="22"/>
        </w:rPr>
      </w:pPr>
    </w:p>
    <w:p w14:paraId="28AC26BD" w14:textId="77777777" w:rsidR="00BD2298" w:rsidRPr="00F40F22" w:rsidRDefault="00BD2298" w:rsidP="00BD2298">
      <w:pPr>
        <w:pStyle w:val="Heading2"/>
        <w:rPr>
          <w:color w:val="auto"/>
        </w:rPr>
      </w:pPr>
      <w:r w:rsidRPr="00F40F22">
        <w:rPr>
          <w:b/>
          <w:color w:val="auto"/>
        </w:rPr>
        <w:t>General</w:t>
      </w:r>
      <w:r w:rsidRPr="00F40F22">
        <w:rPr>
          <w:color w:val="auto"/>
        </w:rPr>
        <w:t xml:space="preserve"> </w:t>
      </w:r>
      <w:r>
        <w:rPr>
          <w:b/>
          <w:color w:val="auto"/>
        </w:rPr>
        <w:t>C</w:t>
      </w:r>
      <w:r w:rsidRPr="00F40F22">
        <w:rPr>
          <w:b/>
          <w:color w:val="auto"/>
        </w:rPr>
        <w:t>onduct</w:t>
      </w:r>
      <w:r w:rsidRPr="00F40F22">
        <w:rPr>
          <w:color w:val="auto"/>
        </w:rPr>
        <w:t xml:space="preserve"> </w:t>
      </w:r>
    </w:p>
    <w:p w14:paraId="6F56FC12" w14:textId="77777777" w:rsidR="00BD2298" w:rsidRPr="00F40F22" w:rsidRDefault="00BD2298" w:rsidP="00BD2298">
      <w:pPr>
        <w:pStyle w:val="Default"/>
        <w:rPr>
          <w:rFonts w:ascii="Calibri" w:hAnsi="Calibri" w:cs="Calibri"/>
          <w:color w:val="auto"/>
          <w:sz w:val="22"/>
          <w:szCs w:val="22"/>
        </w:rPr>
      </w:pPr>
      <w:r>
        <w:rPr>
          <w:rFonts w:ascii="Calibri" w:hAnsi="Calibri" w:cs="Calibri"/>
          <w:color w:val="auto"/>
          <w:sz w:val="22"/>
          <w:szCs w:val="22"/>
        </w:rPr>
        <w:t xml:space="preserve">IMS activities are </w:t>
      </w:r>
      <w:r w:rsidRPr="00F40F22">
        <w:rPr>
          <w:rFonts w:ascii="Calibri" w:hAnsi="Calibri" w:cs="Calibri"/>
          <w:color w:val="auto"/>
          <w:sz w:val="22"/>
          <w:szCs w:val="22"/>
        </w:rPr>
        <w:t xml:space="preserve">run in the spirit of good </w:t>
      </w:r>
      <w:proofErr w:type="gramStart"/>
      <w:r w:rsidRPr="00F40F22">
        <w:rPr>
          <w:rFonts w:ascii="Calibri" w:hAnsi="Calibri" w:cs="Calibri"/>
          <w:color w:val="auto"/>
          <w:sz w:val="22"/>
          <w:szCs w:val="22"/>
        </w:rPr>
        <w:t>sportsmanship</w:t>
      </w:r>
      <w:proofErr w:type="gramEnd"/>
      <w:r w:rsidRPr="00F40F22">
        <w:rPr>
          <w:rFonts w:ascii="Calibri" w:hAnsi="Calibri" w:cs="Calibri"/>
          <w:color w:val="auto"/>
          <w:sz w:val="22"/>
          <w:szCs w:val="22"/>
        </w:rPr>
        <w:t xml:space="preserve"> and this should be upheld in matches. Participants in IMS activities are representatives of Strathclyde University and as such, the conduct of players should be a credit to the University and not cause for complaint. </w:t>
      </w:r>
    </w:p>
    <w:p w14:paraId="77112F74" w14:textId="77777777" w:rsidR="00BD2298" w:rsidRPr="00F40F22" w:rsidRDefault="00BD2298" w:rsidP="00BD2298">
      <w:pPr>
        <w:pStyle w:val="Heading2"/>
        <w:rPr>
          <w:b/>
          <w:color w:val="auto"/>
        </w:rPr>
      </w:pPr>
    </w:p>
    <w:p w14:paraId="69566B27" w14:textId="77777777" w:rsidR="00BD2298" w:rsidRPr="00F40F22" w:rsidRDefault="00BD2298" w:rsidP="00BD2298">
      <w:pPr>
        <w:pStyle w:val="Heading2"/>
        <w:rPr>
          <w:b/>
          <w:color w:val="auto"/>
        </w:rPr>
      </w:pPr>
      <w:r w:rsidRPr="00F40F22">
        <w:rPr>
          <w:b/>
          <w:color w:val="auto"/>
        </w:rPr>
        <w:t>Team Withdrawals</w:t>
      </w:r>
    </w:p>
    <w:p w14:paraId="3359944E" w14:textId="77777777" w:rsidR="00BD2298" w:rsidRPr="00F40F22" w:rsidRDefault="00BD2298" w:rsidP="00BD2298">
      <w:pPr>
        <w:pStyle w:val="Default"/>
        <w:rPr>
          <w:rFonts w:ascii="Calibri" w:hAnsi="Calibri" w:cs="Calibri"/>
          <w:color w:val="auto"/>
          <w:sz w:val="22"/>
          <w:szCs w:val="22"/>
        </w:rPr>
      </w:pPr>
      <w:r w:rsidRPr="00F40F22">
        <w:rPr>
          <w:rFonts w:ascii="Calibri" w:hAnsi="Calibri" w:cs="Calibri"/>
          <w:color w:val="auto"/>
          <w:sz w:val="22"/>
          <w:szCs w:val="22"/>
        </w:rPr>
        <w:t xml:space="preserve">Any teams wishing to withdraw from the competition must do so </w:t>
      </w:r>
      <w:r>
        <w:rPr>
          <w:rFonts w:ascii="Calibri" w:hAnsi="Calibri" w:cs="Calibri"/>
          <w:color w:val="auto"/>
          <w:sz w:val="22"/>
          <w:szCs w:val="22"/>
        </w:rPr>
        <w:t>72</w:t>
      </w:r>
      <w:r w:rsidRPr="00F40F22">
        <w:rPr>
          <w:rFonts w:ascii="Calibri" w:hAnsi="Calibri" w:cs="Calibri"/>
          <w:color w:val="auto"/>
          <w:sz w:val="22"/>
          <w:szCs w:val="22"/>
        </w:rPr>
        <w:t xml:space="preserve"> hours in advance of the competition, to allow the SU to make amendments to the match schedule. </w:t>
      </w:r>
    </w:p>
    <w:p w14:paraId="0E9B45B6" w14:textId="77777777" w:rsidR="00BD2298" w:rsidRPr="00F40F22" w:rsidRDefault="00BD2298" w:rsidP="00BD2298">
      <w:pPr>
        <w:pStyle w:val="Default"/>
        <w:rPr>
          <w:rFonts w:ascii="Calibri" w:hAnsi="Calibri" w:cs="Calibri"/>
          <w:b/>
          <w:bCs/>
          <w:color w:val="auto"/>
          <w:sz w:val="22"/>
          <w:szCs w:val="22"/>
        </w:rPr>
      </w:pPr>
    </w:p>
    <w:p w14:paraId="75CE14A1" w14:textId="77777777" w:rsidR="00BD2298" w:rsidRPr="00F40F22" w:rsidRDefault="00BD2298" w:rsidP="00BD2298">
      <w:pPr>
        <w:pStyle w:val="Heading2"/>
        <w:rPr>
          <w:b/>
          <w:color w:val="auto"/>
        </w:rPr>
      </w:pPr>
      <w:r w:rsidRPr="00F40F22">
        <w:rPr>
          <w:b/>
          <w:color w:val="auto"/>
        </w:rPr>
        <w:t>Competition</w:t>
      </w:r>
      <w:r w:rsidRPr="00F40F22">
        <w:rPr>
          <w:color w:val="auto"/>
        </w:rPr>
        <w:t xml:space="preserve"> </w:t>
      </w:r>
      <w:r w:rsidRPr="00F40F22">
        <w:rPr>
          <w:b/>
          <w:color w:val="auto"/>
        </w:rPr>
        <w:t>Schedule</w:t>
      </w:r>
    </w:p>
    <w:p w14:paraId="7DFA698F" w14:textId="77777777" w:rsidR="00BD2298" w:rsidRPr="00F40F22" w:rsidRDefault="00BD2298" w:rsidP="00BD2298">
      <w:pPr>
        <w:pStyle w:val="Default"/>
        <w:rPr>
          <w:rFonts w:ascii="Calibri" w:hAnsi="Calibri" w:cs="Calibri"/>
          <w:bCs/>
          <w:color w:val="auto"/>
          <w:sz w:val="22"/>
          <w:szCs w:val="22"/>
        </w:rPr>
      </w:pPr>
      <w:r w:rsidRPr="00F40F22">
        <w:rPr>
          <w:rFonts w:ascii="Calibri" w:hAnsi="Calibri" w:cs="Calibri"/>
          <w:bCs/>
          <w:color w:val="auto"/>
          <w:sz w:val="22"/>
          <w:szCs w:val="22"/>
        </w:rPr>
        <w:t>All teams will have a brief competition schedule outlined when initially entering teams (</w:t>
      </w:r>
      <w:r>
        <w:rPr>
          <w:rFonts w:ascii="Calibri" w:hAnsi="Calibri" w:cs="Calibri"/>
          <w:bCs/>
          <w:color w:val="auto"/>
          <w:sz w:val="22"/>
          <w:szCs w:val="22"/>
        </w:rPr>
        <w:t>time of r</w:t>
      </w:r>
      <w:r w:rsidRPr="00F40F22">
        <w:rPr>
          <w:rFonts w:ascii="Calibri" w:hAnsi="Calibri" w:cs="Calibri"/>
          <w:bCs/>
          <w:color w:val="auto"/>
          <w:sz w:val="22"/>
          <w:szCs w:val="22"/>
        </w:rPr>
        <w:t xml:space="preserve">egistration, match play, </w:t>
      </w:r>
      <w:r>
        <w:rPr>
          <w:rFonts w:ascii="Calibri" w:hAnsi="Calibri" w:cs="Calibri"/>
          <w:bCs/>
          <w:color w:val="auto"/>
          <w:sz w:val="22"/>
          <w:szCs w:val="22"/>
        </w:rPr>
        <w:t xml:space="preserve">break, </w:t>
      </w:r>
      <w:r w:rsidRPr="00F40F22">
        <w:rPr>
          <w:rFonts w:ascii="Calibri" w:hAnsi="Calibri" w:cs="Calibri"/>
          <w:bCs/>
          <w:color w:val="auto"/>
          <w:sz w:val="22"/>
          <w:szCs w:val="22"/>
        </w:rPr>
        <w:t>presentation). Match schedules will be drawn following the deadline for team entries and communicated to teams 1 week prior to the event.</w:t>
      </w:r>
    </w:p>
    <w:p w14:paraId="0AB08392" w14:textId="77777777" w:rsidR="00BD2298" w:rsidRPr="00F40F22" w:rsidRDefault="00BD2298" w:rsidP="00BD2298">
      <w:pPr>
        <w:pStyle w:val="Default"/>
        <w:rPr>
          <w:rFonts w:ascii="Calibri" w:hAnsi="Calibri" w:cs="Calibri"/>
          <w:b/>
          <w:bCs/>
          <w:color w:val="auto"/>
          <w:sz w:val="22"/>
          <w:szCs w:val="22"/>
        </w:rPr>
      </w:pPr>
    </w:p>
    <w:p w14:paraId="30B42BD1" w14:textId="77777777" w:rsidR="00BD2298" w:rsidRPr="00F40F22" w:rsidRDefault="00BD2298" w:rsidP="00BD2298">
      <w:pPr>
        <w:pStyle w:val="Heading2"/>
        <w:rPr>
          <w:b/>
          <w:color w:val="auto"/>
        </w:rPr>
      </w:pPr>
      <w:r w:rsidRPr="00F40F22">
        <w:rPr>
          <w:b/>
          <w:color w:val="auto"/>
        </w:rPr>
        <w:t xml:space="preserve">Results </w:t>
      </w:r>
    </w:p>
    <w:p w14:paraId="0B01B81C" w14:textId="77777777" w:rsidR="00BD2298" w:rsidRDefault="00BD2298" w:rsidP="00BD2298">
      <w:pPr>
        <w:pStyle w:val="Default"/>
        <w:rPr>
          <w:rFonts w:ascii="Calibri" w:hAnsi="Calibri" w:cs="Calibri"/>
          <w:color w:val="auto"/>
          <w:sz w:val="22"/>
          <w:szCs w:val="22"/>
        </w:rPr>
      </w:pPr>
      <w:r w:rsidRPr="00F40F22">
        <w:rPr>
          <w:rFonts w:ascii="Calibri" w:hAnsi="Calibri" w:cs="Calibri"/>
          <w:color w:val="auto"/>
          <w:sz w:val="22"/>
          <w:szCs w:val="22"/>
        </w:rPr>
        <w:t>Results should be reporte</w:t>
      </w:r>
      <w:r>
        <w:rPr>
          <w:rFonts w:ascii="Calibri" w:hAnsi="Calibri" w:cs="Calibri"/>
          <w:color w:val="auto"/>
          <w:sz w:val="22"/>
          <w:szCs w:val="22"/>
        </w:rPr>
        <w:t>d</w:t>
      </w:r>
      <w:r w:rsidRPr="00F40F22">
        <w:rPr>
          <w:rFonts w:ascii="Calibri" w:hAnsi="Calibri" w:cs="Calibri"/>
          <w:color w:val="auto"/>
          <w:sz w:val="22"/>
          <w:szCs w:val="22"/>
        </w:rPr>
        <w:t xml:space="preserve"> to SU staff</w:t>
      </w:r>
      <w:r>
        <w:rPr>
          <w:rFonts w:ascii="Calibri" w:hAnsi="Calibri" w:cs="Calibri"/>
          <w:color w:val="auto"/>
          <w:sz w:val="22"/>
          <w:szCs w:val="22"/>
        </w:rPr>
        <w:t xml:space="preserve"> by team captain’s</w:t>
      </w:r>
      <w:r w:rsidRPr="00F40F22">
        <w:rPr>
          <w:rFonts w:ascii="Calibri" w:hAnsi="Calibri" w:cs="Calibri"/>
          <w:color w:val="auto"/>
          <w:sz w:val="22"/>
          <w:szCs w:val="22"/>
        </w:rPr>
        <w:t xml:space="preserve"> as soon as possible after the game to allow </w:t>
      </w:r>
      <w:r w:rsidRPr="003053D9">
        <w:rPr>
          <w:rFonts w:ascii="Calibri" w:hAnsi="Calibri" w:cs="Calibri"/>
          <w:color w:val="auto"/>
          <w:sz w:val="22"/>
          <w:szCs w:val="22"/>
        </w:rPr>
        <w:t xml:space="preserve">results and group standings </w:t>
      </w:r>
      <w:r w:rsidRPr="00F40F22">
        <w:rPr>
          <w:rFonts w:ascii="Calibri" w:hAnsi="Calibri" w:cs="Calibri"/>
          <w:color w:val="auto"/>
          <w:sz w:val="22"/>
          <w:szCs w:val="22"/>
        </w:rPr>
        <w:t xml:space="preserve">to be updated promptly. </w:t>
      </w:r>
    </w:p>
    <w:p w14:paraId="5C00D313" w14:textId="77777777" w:rsidR="00BD2298" w:rsidRDefault="00BD2298" w:rsidP="00BD2298">
      <w:pPr>
        <w:pStyle w:val="Default"/>
        <w:rPr>
          <w:rFonts w:ascii="Calibri" w:hAnsi="Calibri" w:cs="Calibri"/>
          <w:color w:val="auto"/>
          <w:sz w:val="22"/>
          <w:szCs w:val="22"/>
        </w:rPr>
      </w:pPr>
    </w:p>
    <w:p w14:paraId="26AE75FE" w14:textId="77777777" w:rsidR="00BD2298" w:rsidRDefault="00BD2298" w:rsidP="00BD2298">
      <w:pPr>
        <w:pStyle w:val="Heading2"/>
        <w:rPr>
          <w:b/>
          <w:bCs/>
          <w:color w:val="auto"/>
        </w:rPr>
      </w:pPr>
      <w:r w:rsidRPr="00256AD0">
        <w:rPr>
          <w:b/>
          <w:bCs/>
          <w:color w:val="auto"/>
        </w:rPr>
        <w:t>Scoring System</w:t>
      </w:r>
    </w:p>
    <w:p w14:paraId="0DF14EF1" w14:textId="77777777" w:rsidR="00BD2298" w:rsidRPr="004165D7" w:rsidRDefault="00BD2298" w:rsidP="00BD2298">
      <w:r>
        <w:t>3 points will be awarded for a win and one point for a loss. League positions are determined by the first of the following rules:</w:t>
      </w:r>
    </w:p>
    <w:p w14:paraId="7D6E39D5" w14:textId="77777777" w:rsidR="00BD2298" w:rsidRPr="004165D7" w:rsidRDefault="00BD2298" w:rsidP="00BD2298">
      <w:pPr>
        <w:pStyle w:val="Heading2"/>
        <w:rPr>
          <w:b/>
          <w:color w:val="auto"/>
          <w:u w:val="single"/>
        </w:rPr>
      </w:pPr>
      <w:r w:rsidRPr="006D3718">
        <w:rPr>
          <w:b/>
          <w:color w:val="auto"/>
          <w:u w:val="single"/>
        </w:rPr>
        <w:t>Game Rules &amp; Format</w:t>
      </w:r>
    </w:p>
    <w:p w14:paraId="08AD88C2" w14:textId="77777777" w:rsidR="00BD2298" w:rsidRPr="004165D7" w:rsidRDefault="00BD2298" w:rsidP="00BD2298">
      <w:pPr>
        <w:pStyle w:val="Default"/>
        <w:numPr>
          <w:ilvl w:val="0"/>
          <w:numId w:val="1"/>
        </w:numPr>
        <w:rPr>
          <w:rFonts w:asciiTheme="minorHAnsi" w:hAnsiTheme="minorHAnsi" w:cstheme="minorHAnsi"/>
          <w:bCs/>
          <w:color w:val="auto"/>
          <w:sz w:val="22"/>
          <w:szCs w:val="22"/>
        </w:rPr>
      </w:pPr>
      <w:r>
        <w:rPr>
          <w:rFonts w:asciiTheme="minorHAnsi" w:hAnsiTheme="minorHAnsi" w:cstheme="minorHAnsi"/>
          <w:bCs/>
          <w:color w:val="auto"/>
          <w:sz w:val="22"/>
          <w:szCs w:val="22"/>
        </w:rPr>
        <w:t>Matches will be played in 20 minutes rounds and m</w:t>
      </w:r>
      <w:r w:rsidRPr="004165D7">
        <w:rPr>
          <w:rFonts w:asciiTheme="minorHAnsi" w:hAnsiTheme="minorHAnsi" w:cstheme="minorHAnsi"/>
          <w:bCs/>
          <w:color w:val="auto"/>
          <w:sz w:val="22"/>
          <w:szCs w:val="22"/>
        </w:rPr>
        <w:t xml:space="preserve">atches are played on a standard doubles court with two players per team. </w:t>
      </w:r>
    </w:p>
    <w:p w14:paraId="04642F01" w14:textId="77777777" w:rsidR="00BD2298" w:rsidRPr="00B36A38" w:rsidRDefault="00BD2298" w:rsidP="00BD2298">
      <w:pPr>
        <w:pStyle w:val="Default"/>
        <w:numPr>
          <w:ilvl w:val="0"/>
          <w:numId w:val="1"/>
        </w:numPr>
        <w:rPr>
          <w:rFonts w:asciiTheme="minorHAnsi" w:hAnsiTheme="minorHAnsi" w:cstheme="minorHAnsi"/>
          <w:b/>
          <w:color w:val="auto"/>
          <w:sz w:val="22"/>
          <w:szCs w:val="22"/>
        </w:rPr>
      </w:pPr>
      <w:r w:rsidRPr="00B36A38">
        <w:rPr>
          <w:rFonts w:asciiTheme="minorHAnsi" w:hAnsiTheme="minorHAnsi" w:cstheme="minorHAnsi"/>
          <w:b/>
          <w:color w:val="auto"/>
          <w:sz w:val="22"/>
          <w:szCs w:val="22"/>
        </w:rPr>
        <w:t xml:space="preserve">Each match shall be the best of three games of 11 points except that if the score reaches 10-10 the winner is then the pair with two clear points. </w:t>
      </w:r>
    </w:p>
    <w:p w14:paraId="126BF981" w14:textId="77777777" w:rsidR="00BD2298" w:rsidRDefault="00BD2298" w:rsidP="00BD2298">
      <w:pPr>
        <w:pStyle w:val="Default"/>
        <w:numPr>
          <w:ilvl w:val="0"/>
          <w:numId w:val="1"/>
        </w:numPr>
        <w:rPr>
          <w:rFonts w:asciiTheme="minorHAnsi" w:hAnsiTheme="minorHAnsi" w:cstheme="minorHAnsi"/>
          <w:bCs/>
          <w:color w:val="auto"/>
          <w:sz w:val="22"/>
          <w:szCs w:val="22"/>
        </w:rPr>
      </w:pPr>
      <w:r>
        <w:rPr>
          <w:rFonts w:asciiTheme="minorHAnsi" w:hAnsiTheme="minorHAnsi" w:cstheme="minorHAnsi"/>
          <w:bCs/>
          <w:color w:val="auto"/>
          <w:sz w:val="22"/>
          <w:szCs w:val="22"/>
        </w:rPr>
        <w:t>Standard doubles rules as outlined by the Badminton World Federation will apply.</w:t>
      </w:r>
    </w:p>
    <w:p w14:paraId="41798923" w14:textId="77777777" w:rsidR="00AE6D7A" w:rsidRDefault="00AE6D7A"/>
    <w:sectPr w:rsidR="00AE6D7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14904" w14:textId="77777777" w:rsidR="00BD2298" w:rsidRDefault="00BD2298" w:rsidP="00BD2298">
      <w:pPr>
        <w:spacing w:after="0" w:line="240" w:lineRule="auto"/>
      </w:pPr>
      <w:r>
        <w:separator/>
      </w:r>
    </w:p>
  </w:endnote>
  <w:endnote w:type="continuationSeparator" w:id="0">
    <w:p w14:paraId="61C2020A" w14:textId="77777777" w:rsidR="00BD2298" w:rsidRDefault="00BD2298" w:rsidP="00BD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4CE3" w14:textId="77777777" w:rsidR="00BD2298" w:rsidRDefault="00BD2298" w:rsidP="00BD2298">
      <w:pPr>
        <w:spacing w:after="0" w:line="240" w:lineRule="auto"/>
      </w:pPr>
      <w:r>
        <w:separator/>
      </w:r>
    </w:p>
  </w:footnote>
  <w:footnote w:type="continuationSeparator" w:id="0">
    <w:p w14:paraId="4FDD9D89" w14:textId="77777777" w:rsidR="00BD2298" w:rsidRDefault="00BD2298" w:rsidP="00BD2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AFE0" w14:textId="5D275C53" w:rsidR="00BD2298" w:rsidRDefault="00BD2298">
    <w:pPr>
      <w:pStyle w:val="Header"/>
    </w:pPr>
    <w:r w:rsidRPr="00924EAD">
      <w:rPr>
        <w:rFonts w:cstheme="minorHAnsi"/>
        <w:b/>
        <w:noProof/>
        <w:lang w:eastAsia="en-GB"/>
      </w:rPr>
      <w:drawing>
        <wp:anchor distT="0" distB="0" distL="114300" distR="114300" simplePos="0" relativeHeight="251661312" behindDoc="0" locked="0" layoutInCell="1" allowOverlap="1" wp14:anchorId="3A648457" wp14:editId="1B05E97A">
          <wp:simplePos x="0" y="0"/>
          <wp:positionH relativeFrom="margin">
            <wp:posOffset>4591050</wp:posOffset>
          </wp:positionH>
          <wp:positionV relativeFrom="margin">
            <wp:posOffset>-589280</wp:posOffset>
          </wp:positionV>
          <wp:extent cx="1913890" cy="952500"/>
          <wp:effectExtent l="0" t="0" r="0" b="0"/>
          <wp:wrapSquare wrapText="bothSides"/>
          <wp:docPr id="2" name="Picture 2" descr="A logo with 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pink letters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3890" cy="9525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32"/>
        <w:u w:val="single"/>
      </w:rPr>
      <w:drawing>
        <wp:anchor distT="0" distB="0" distL="114300" distR="114300" simplePos="0" relativeHeight="251659264" behindDoc="0" locked="0" layoutInCell="1" allowOverlap="1" wp14:anchorId="24DA4FB0" wp14:editId="05EC5360">
          <wp:simplePos x="0" y="0"/>
          <wp:positionH relativeFrom="margin">
            <wp:posOffset>-390525</wp:posOffset>
          </wp:positionH>
          <wp:positionV relativeFrom="page">
            <wp:posOffset>227965</wp:posOffset>
          </wp:positionV>
          <wp:extent cx="1543050" cy="944880"/>
          <wp:effectExtent l="0" t="0" r="0" b="7620"/>
          <wp:wrapSquare wrapText="bothSides"/>
          <wp:docPr id="3" name="Picture 3" descr="A logo of university of strathcly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university of strathclyd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43050" cy="944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73395"/>
    <w:multiLevelType w:val="hybridMultilevel"/>
    <w:tmpl w:val="2C16BC3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1262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98"/>
    <w:rsid w:val="00271189"/>
    <w:rsid w:val="00A21931"/>
    <w:rsid w:val="00AE6D7A"/>
    <w:rsid w:val="00BD2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51F43"/>
  <w15:chartTrackingRefBased/>
  <w15:docId w15:val="{4D37A546-12A1-40DB-92F3-96D634BF8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298"/>
    <w:pPr>
      <w:spacing w:line="259" w:lineRule="auto"/>
    </w:pPr>
    <w:rPr>
      <w:kern w:val="0"/>
      <w:sz w:val="22"/>
      <w:szCs w:val="22"/>
      <w14:ligatures w14:val="none"/>
    </w:rPr>
  </w:style>
  <w:style w:type="paragraph" w:styleId="Heading1">
    <w:name w:val="heading 1"/>
    <w:basedOn w:val="Normal"/>
    <w:next w:val="Normal"/>
    <w:link w:val="Heading1Char"/>
    <w:uiPriority w:val="9"/>
    <w:qFormat/>
    <w:rsid w:val="00BD2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2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2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2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2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2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22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2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2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2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298"/>
    <w:rPr>
      <w:rFonts w:eastAsiaTheme="majorEastAsia" w:cstheme="majorBidi"/>
      <w:color w:val="272727" w:themeColor="text1" w:themeTint="D8"/>
    </w:rPr>
  </w:style>
  <w:style w:type="paragraph" w:styleId="Title">
    <w:name w:val="Title"/>
    <w:basedOn w:val="Normal"/>
    <w:next w:val="Normal"/>
    <w:link w:val="TitleChar"/>
    <w:uiPriority w:val="10"/>
    <w:qFormat/>
    <w:rsid w:val="00BD2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298"/>
    <w:pPr>
      <w:spacing w:before="160"/>
      <w:jc w:val="center"/>
    </w:pPr>
    <w:rPr>
      <w:i/>
      <w:iCs/>
      <w:color w:val="404040" w:themeColor="text1" w:themeTint="BF"/>
    </w:rPr>
  </w:style>
  <w:style w:type="character" w:customStyle="1" w:styleId="QuoteChar">
    <w:name w:val="Quote Char"/>
    <w:basedOn w:val="DefaultParagraphFont"/>
    <w:link w:val="Quote"/>
    <w:uiPriority w:val="29"/>
    <w:rsid w:val="00BD2298"/>
    <w:rPr>
      <w:i/>
      <w:iCs/>
      <w:color w:val="404040" w:themeColor="text1" w:themeTint="BF"/>
    </w:rPr>
  </w:style>
  <w:style w:type="paragraph" w:styleId="ListParagraph">
    <w:name w:val="List Paragraph"/>
    <w:basedOn w:val="Normal"/>
    <w:uiPriority w:val="34"/>
    <w:qFormat/>
    <w:rsid w:val="00BD2298"/>
    <w:pPr>
      <w:ind w:left="720"/>
      <w:contextualSpacing/>
    </w:pPr>
  </w:style>
  <w:style w:type="character" w:styleId="IntenseEmphasis">
    <w:name w:val="Intense Emphasis"/>
    <w:basedOn w:val="DefaultParagraphFont"/>
    <w:uiPriority w:val="21"/>
    <w:qFormat/>
    <w:rsid w:val="00BD2298"/>
    <w:rPr>
      <w:i/>
      <w:iCs/>
      <w:color w:val="0F4761" w:themeColor="accent1" w:themeShade="BF"/>
    </w:rPr>
  </w:style>
  <w:style w:type="paragraph" w:styleId="IntenseQuote">
    <w:name w:val="Intense Quote"/>
    <w:basedOn w:val="Normal"/>
    <w:next w:val="Normal"/>
    <w:link w:val="IntenseQuoteChar"/>
    <w:uiPriority w:val="30"/>
    <w:qFormat/>
    <w:rsid w:val="00BD22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298"/>
    <w:rPr>
      <w:i/>
      <w:iCs/>
      <w:color w:val="0F4761" w:themeColor="accent1" w:themeShade="BF"/>
    </w:rPr>
  </w:style>
  <w:style w:type="character" w:styleId="IntenseReference">
    <w:name w:val="Intense Reference"/>
    <w:basedOn w:val="DefaultParagraphFont"/>
    <w:uiPriority w:val="32"/>
    <w:qFormat/>
    <w:rsid w:val="00BD2298"/>
    <w:rPr>
      <w:b/>
      <w:bCs/>
      <w:smallCaps/>
      <w:color w:val="0F4761" w:themeColor="accent1" w:themeShade="BF"/>
      <w:spacing w:val="5"/>
    </w:rPr>
  </w:style>
  <w:style w:type="paragraph" w:customStyle="1" w:styleId="Default">
    <w:name w:val="Default"/>
    <w:rsid w:val="00BD2298"/>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BD2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298"/>
    <w:rPr>
      <w:kern w:val="0"/>
      <w:sz w:val="22"/>
      <w:szCs w:val="22"/>
      <w14:ligatures w14:val="none"/>
    </w:rPr>
  </w:style>
  <w:style w:type="paragraph" w:styleId="Footer">
    <w:name w:val="footer"/>
    <w:basedOn w:val="Normal"/>
    <w:link w:val="FooterChar"/>
    <w:uiPriority w:val="99"/>
    <w:unhideWhenUsed/>
    <w:rsid w:val="00BD2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29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1461</Characters>
  <Application>Microsoft Office Word</Application>
  <DocSecurity>0</DocSecurity>
  <Lines>44</Lines>
  <Paragraphs>42</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Knox</dc:creator>
  <cp:keywords/>
  <dc:description/>
  <cp:lastModifiedBy>Euan Knox</cp:lastModifiedBy>
  <cp:revision>1</cp:revision>
  <dcterms:created xsi:type="dcterms:W3CDTF">2026-01-26T14:47:00Z</dcterms:created>
  <dcterms:modified xsi:type="dcterms:W3CDTF">2026-01-26T14:49:00Z</dcterms:modified>
</cp:coreProperties>
</file>